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60"/>
      </w:tblGrid>
      <w:tr w:rsidR="0044090B" w:rsidRPr="0056607E" w:rsidTr="009852DF">
        <w:tc>
          <w:tcPr>
            <w:tcW w:w="4820" w:type="dxa"/>
          </w:tcPr>
          <w:p w:rsidR="0044090B" w:rsidRPr="0056607E" w:rsidRDefault="0044090B" w:rsidP="0098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"Aprob"</w:t>
            </w:r>
          </w:p>
          <w:p w:rsidR="0044090B" w:rsidRPr="0056607E" w:rsidRDefault="0044090B" w:rsidP="009852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Şef Catedra de chirurgie oro-maxilo-facială pediatrică</w:t>
            </w:r>
            <w:r>
              <w:rPr>
                <w:rFonts w:ascii="Times New Roman" w:hAnsi="Times New Roman"/>
                <w:sz w:val="24"/>
                <w:szCs w:val="28"/>
                <w:lang w:val="ro-RO"/>
              </w:rPr>
              <w:t xml:space="preserve">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și pedodonție ”Ion Lupan”</w:t>
            </w: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44090B" w:rsidRPr="0056607E" w:rsidRDefault="0044090B" w:rsidP="009852D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dr. </w:t>
            </w:r>
            <w:proofErr w:type="spellStart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>șt</w:t>
            </w:r>
            <w:proofErr w:type="spellEnd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med.,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 xml:space="preserve">conf.  univ.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  <w:t xml:space="preserve">_____________Railean Silvia     </w:t>
            </w:r>
          </w:p>
        </w:tc>
        <w:tc>
          <w:tcPr>
            <w:tcW w:w="4360" w:type="dxa"/>
          </w:tcPr>
          <w:p w:rsidR="0044090B" w:rsidRPr="0056607E" w:rsidRDefault="0044090B" w:rsidP="009852DF">
            <w:pPr>
              <w:tabs>
                <w:tab w:val="left" w:pos="0"/>
              </w:tabs>
              <w:spacing w:line="240" w:lineRule="auto"/>
              <w:ind w:right="535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"Aprobat"</w:t>
            </w:r>
          </w:p>
          <w:p w:rsidR="0044090B" w:rsidRPr="0056607E" w:rsidRDefault="0044090B" w:rsidP="009852DF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la şedinţa Catedrei de chirurgie oro-maxilo-facială pediatrică și pedodonție ”Ion Lupan”</w:t>
            </w:r>
          </w:p>
          <w:p w:rsidR="0044090B" w:rsidRPr="0056607E" w:rsidRDefault="0044090B" w:rsidP="009852DF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Proces verbal nr.___din___________</w:t>
            </w:r>
          </w:p>
        </w:tc>
      </w:tr>
    </w:tbl>
    <w:p w:rsidR="00E31565" w:rsidRPr="005114BF" w:rsidRDefault="00E31565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="00EE4D20">
        <w:rPr>
          <w:rFonts w:ascii="Times New Roman" w:hAnsi="Times New Roman"/>
          <w:sz w:val="24"/>
          <w:szCs w:val="24"/>
          <w:lang w:val="ro-RO"/>
        </w:rPr>
        <w:tab/>
      </w:r>
      <w:r w:rsidR="00EE4D20">
        <w:rPr>
          <w:rFonts w:ascii="Times New Roman" w:hAnsi="Times New Roman"/>
          <w:sz w:val="24"/>
          <w:szCs w:val="24"/>
          <w:lang w:val="ro-RO"/>
        </w:rPr>
        <w:tab/>
      </w:r>
    </w:p>
    <w:p w:rsidR="0044090B" w:rsidRDefault="0044090B" w:rsidP="00D43EF2">
      <w:pPr>
        <w:spacing w:line="240" w:lineRule="auto"/>
        <w:ind w:right="0"/>
        <w:jc w:val="center"/>
        <w:rPr>
          <w:rFonts w:ascii="Times New Roman" w:hAnsi="Times New Roman"/>
          <w:b/>
          <w:sz w:val="28"/>
          <w:szCs w:val="24"/>
          <w:lang w:val="ro-RO"/>
        </w:rPr>
      </w:pPr>
    </w:p>
    <w:p w:rsidR="00E31565" w:rsidRPr="00690D05" w:rsidRDefault="00E31565" w:rsidP="00D43EF2">
      <w:pPr>
        <w:spacing w:line="240" w:lineRule="auto"/>
        <w:ind w:right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690D05">
        <w:rPr>
          <w:rFonts w:ascii="Times New Roman" w:hAnsi="Times New Roman"/>
          <w:b/>
          <w:sz w:val="28"/>
          <w:szCs w:val="24"/>
          <w:lang w:val="ro-RO"/>
        </w:rPr>
        <w:t>Elaborarea metodic</w:t>
      </w:r>
      <w:r w:rsidR="00EE4D20" w:rsidRPr="00690D05">
        <w:rPr>
          <w:rFonts w:ascii="Times New Roman" w:hAnsi="Times New Roman"/>
          <w:b/>
          <w:sz w:val="28"/>
          <w:szCs w:val="24"/>
          <w:lang w:val="ro-RO"/>
        </w:rPr>
        <w:t>ă</w:t>
      </w:r>
      <w:r w:rsidRPr="00690D05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="00EE4D20" w:rsidRPr="00690D05">
        <w:rPr>
          <w:rFonts w:ascii="Times New Roman" w:hAnsi="Times New Roman"/>
          <w:b/>
          <w:sz w:val="28"/>
          <w:szCs w:val="24"/>
          <w:lang w:val="ro-RO"/>
        </w:rPr>
        <w:t>nr</w:t>
      </w:r>
      <w:r w:rsidR="00E77554" w:rsidRPr="00690D05">
        <w:rPr>
          <w:rFonts w:ascii="Times New Roman" w:hAnsi="Times New Roman"/>
          <w:b/>
          <w:sz w:val="28"/>
          <w:szCs w:val="24"/>
          <w:lang w:val="ro-RO"/>
        </w:rPr>
        <w:t>.</w:t>
      </w:r>
      <w:r w:rsidR="00EE4D20" w:rsidRPr="00690D05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="00690D05" w:rsidRPr="00690D05">
        <w:rPr>
          <w:rFonts w:ascii="Times New Roman" w:hAnsi="Times New Roman"/>
          <w:b/>
          <w:sz w:val="28"/>
          <w:szCs w:val="24"/>
          <w:lang w:val="ro-RO"/>
        </w:rPr>
        <w:t>10</w:t>
      </w:r>
    </w:p>
    <w:p w:rsidR="00E31565" w:rsidRDefault="00B05595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E31565" w:rsidRPr="005114BF">
        <w:rPr>
          <w:rFonts w:ascii="Times New Roman" w:hAnsi="Times New Roman"/>
          <w:sz w:val="24"/>
          <w:szCs w:val="24"/>
          <w:lang w:val="ro-RO"/>
        </w:rPr>
        <w:t>entru studen</w:t>
      </w:r>
      <w:r w:rsidR="00EE4D20">
        <w:rPr>
          <w:rFonts w:ascii="Times New Roman" w:hAnsi="Times New Roman"/>
          <w:sz w:val="24"/>
          <w:szCs w:val="24"/>
          <w:lang w:val="ro-RO"/>
        </w:rPr>
        <w:t>ţ</w:t>
      </w:r>
      <w:r w:rsidR="00E31565" w:rsidRPr="005114BF">
        <w:rPr>
          <w:rFonts w:ascii="Times New Roman" w:hAnsi="Times New Roman"/>
          <w:sz w:val="24"/>
          <w:szCs w:val="24"/>
          <w:lang w:val="ro-RO"/>
        </w:rPr>
        <w:t xml:space="preserve">ii anului </w:t>
      </w:r>
      <w:r w:rsidR="00EE4D20">
        <w:rPr>
          <w:rFonts w:ascii="Times New Roman" w:hAnsi="Times New Roman"/>
          <w:sz w:val="24"/>
          <w:szCs w:val="24"/>
          <w:lang w:val="ro-RO"/>
        </w:rPr>
        <w:t>I</w:t>
      </w:r>
      <w:r w:rsidR="00E31565" w:rsidRPr="005114BF">
        <w:rPr>
          <w:rFonts w:ascii="Times New Roman" w:hAnsi="Times New Roman"/>
          <w:sz w:val="24"/>
          <w:szCs w:val="24"/>
          <w:lang w:val="ro-RO"/>
        </w:rPr>
        <w:t xml:space="preserve">V la </w:t>
      </w:r>
      <w:r w:rsidR="0044090B" w:rsidRPr="0044090B">
        <w:rPr>
          <w:rFonts w:ascii="Times New Roman" w:hAnsi="Times New Roman"/>
          <w:b/>
          <w:sz w:val="24"/>
          <w:szCs w:val="24"/>
          <w:lang w:val="ro-RO"/>
        </w:rPr>
        <w:t>P</w:t>
      </w:r>
      <w:r w:rsidR="00E31565" w:rsidRPr="0044090B">
        <w:rPr>
          <w:rFonts w:ascii="Times New Roman" w:hAnsi="Times New Roman"/>
          <w:b/>
          <w:sz w:val="24"/>
          <w:szCs w:val="24"/>
          <w:lang w:val="ro-RO"/>
        </w:rPr>
        <w:t>edodon</w:t>
      </w:r>
      <w:r w:rsidR="00EE4D20" w:rsidRPr="0044090B">
        <w:rPr>
          <w:rFonts w:ascii="Times New Roman" w:hAnsi="Times New Roman"/>
          <w:b/>
          <w:sz w:val="24"/>
          <w:szCs w:val="24"/>
          <w:lang w:val="ro-RO"/>
        </w:rPr>
        <w:t>ţ</w:t>
      </w:r>
      <w:r w:rsidR="00E31565" w:rsidRPr="0044090B">
        <w:rPr>
          <w:rFonts w:ascii="Times New Roman" w:hAnsi="Times New Roman"/>
          <w:b/>
          <w:sz w:val="24"/>
          <w:szCs w:val="24"/>
          <w:lang w:val="ro-RO"/>
        </w:rPr>
        <w:t>ie</w:t>
      </w:r>
    </w:p>
    <w:p w:rsidR="00E77554" w:rsidRPr="005114BF" w:rsidRDefault="00E77554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4090B" w:rsidRPr="0044090B" w:rsidRDefault="00E31565" w:rsidP="0044090B">
      <w:pPr>
        <w:pStyle w:val="ac"/>
        <w:numPr>
          <w:ilvl w:val="0"/>
          <w:numId w:val="38"/>
        </w:numPr>
        <w:spacing w:line="240" w:lineRule="auto"/>
        <w:ind w:left="426" w:right="0" w:hanging="426"/>
        <w:rPr>
          <w:rFonts w:ascii="Times New Roman" w:hAnsi="Times New Roman"/>
          <w:sz w:val="24"/>
          <w:szCs w:val="24"/>
          <w:lang w:val="ro-RO"/>
        </w:rPr>
      </w:pPr>
      <w:r w:rsidRPr="00F0344A">
        <w:rPr>
          <w:rFonts w:ascii="Times New Roman" w:hAnsi="Times New Roman"/>
          <w:sz w:val="24"/>
          <w:szCs w:val="24"/>
          <w:lang w:val="ro-RO"/>
        </w:rPr>
        <w:t xml:space="preserve">Tema: </w:t>
      </w:r>
      <w:r w:rsidR="00F0344A" w:rsidRPr="00F0344A">
        <w:rPr>
          <w:rFonts w:ascii="Times New Roman" w:eastAsia="Calibri" w:hAnsi="Times New Roman"/>
          <w:sz w:val="24"/>
          <w:szCs w:val="24"/>
          <w:lang w:val="ro-RO" w:eastAsia="en-US"/>
        </w:rPr>
        <w:t>Fluoroza endemica la copii. Tabloul clinic. Diagnosticul diferen</w:t>
      </w:r>
      <w:r w:rsidR="00F0344A" w:rsidRPr="00F0344A">
        <w:rPr>
          <w:rFonts w:ascii="Times New Roman" w:eastAsia="Calibri" w:hAnsi="Times New Roman" w:hint="eastAsia"/>
          <w:sz w:val="24"/>
          <w:szCs w:val="24"/>
          <w:lang w:val="ro-RO" w:eastAsia="en-US"/>
        </w:rPr>
        <w:t>ţ</w:t>
      </w:r>
      <w:r w:rsidR="00F0344A" w:rsidRPr="00F0344A">
        <w:rPr>
          <w:rFonts w:ascii="Times New Roman" w:eastAsia="Calibri" w:hAnsi="Times New Roman"/>
          <w:sz w:val="24"/>
          <w:szCs w:val="24"/>
          <w:lang w:val="ro-RO" w:eastAsia="en-US"/>
        </w:rPr>
        <w:t xml:space="preserve">ial. Tratamentul </w:t>
      </w:r>
      <w:r w:rsidR="00F0344A" w:rsidRPr="00F0344A">
        <w:rPr>
          <w:rFonts w:ascii="Times New Roman" w:eastAsia="Calibri" w:hAnsi="Times New Roman" w:hint="eastAsia"/>
          <w:sz w:val="24"/>
          <w:szCs w:val="24"/>
          <w:lang w:val="ro-RO" w:eastAsia="en-US"/>
        </w:rPr>
        <w:t>ş</w:t>
      </w:r>
      <w:r w:rsidR="0044090B">
        <w:rPr>
          <w:rFonts w:ascii="Times New Roman" w:eastAsia="Calibri" w:hAnsi="Times New Roman"/>
          <w:sz w:val="24"/>
          <w:szCs w:val="24"/>
          <w:lang w:val="ro-RO" w:eastAsia="en-US"/>
        </w:rPr>
        <w:t>i profilaxia.</w:t>
      </w:r>
    </w:p>
    <w:p w:rsidR="0044090B" w:rsidRDefault="00E31565" w:rsidP="0044090B">
      <w:pPr>
        <w:pStyle w:val="ac"/>
        <w:numPr>
          <w:ilvl w:val="0"/>
          <w:numId w:val="38"/>
        </w:numPr>
        <w:spacing w:line="240" w:lineRule="auto"/>
        <w:ind w:left="426" w:right="0" w:hanging="426"/>
        <w:rPr>
          <w:rFonts w:ascii="Times New Roman" w:hAnsi="Times New Roman"/>
          <w:sz w:val="24"/>
          <w:szCs w:val="24"/>
          <w:lang w:val="ro-RO"/>
        </w:rPr>
      </w:pPr>
      <w:r w:rsidRPr="0044090B">
        <w:rPr>
          <w:rFonts w:ascii="Times New Roman" w:hAnsi="Times New Roman"/>
          <w:sz w:val="24"/>
          <w:szCs w:val="24"/>
          <w:lang w:val="ro-RO"/>
        </w:rPr>
        <w:t xml:space="preserve">Scopul: De a </w:t>
      </w:r>
      <w:r w:rsidR="00EE4D20" w:rsidRPr="0044090B">
        <w:rPr>
          <w:rFonts w:ascii="Times New Roman" w:hAnsi="Times New Roman"/>
          <w:sz w:val="24"/>
          <w:szCs w:val="24"/>
          <w:lang w:val="ro-RO"/>
        </w:rPr>
        <w:t>î</w:t>
      </w:r>
      <w:r w:rsidRPr="0044090B">
        <w:rPr>
          <w:rFonts w:ascii="Times New Roman" w:hAnsi="Times New Roman"/>
          <w:sz w:val="24"/>
          <w:szCs w:val="24"/>
          <w:lang w:val="ro-RO"/>
        </w:rPr>
        <w:t>nsu</w:t>
      </w:r>
      <w:r w:rsidR="00EE4D20" w:rsidRPr="0044090B">
        <w:rPr>
          <w:rFonts w:ascii="Times New Roman" w:hAnsi="Times New Roman"/>
          <w:sz w:val="24"/>
          <w:szCs w:val="24"/>
          <w:lang w:val="ro-RO"/>
        </w:rPr>
        <w:t>ş</w:t>
      </w:r>
      <w:r w:rsidRPr="0044090B">
        <w:rPr>
          <w:rFonts w:ascii="Times New Roman" w:hAnsi="Times New Roman"/>
          <w:sz w:val="24"/>
          <w:szCs w:val="24"/>
          <w:lang w:val="ro-RO"/>
        </w:rPr>
        <w:t>i</w:t>
      </w:r>
      <w:r w:rsidR="00A867EB" w:rsidRPr="0044090B">
        <w:rPr>
          <w:rFonts w:ascii="Times New Roman" w:hAnsi="Times New Roman"/>
          <w:sz w:val="24"/>
          <w:szCs w:val="24"/>
          <w:lang w:val="ro-RO"/>
        </w:rPr>
        <w:t xml:space="preserve"> tabloul clinic, diagnosticul, tratamentul și profilaxia </w:t>
      </w:r>
      <w:r w:rsidR="00F0344A" w:rsidRPr="0044090B">
        <w:rPr>
          <w:rFonts w:ascii="Times New Roman" w:eastAsia="Calibri" w:hAnsi="Times New Roman"/>
          <w:sz w:val="24"/>
          <w:szCs w:val="24"/>
          <w:lang w:val="ro-RO" w:eastAsia="en-US"/>
        </w:rPr>
        <w:t>fluorozei</w:t>
      </w:r>
      <w:r w:rsidR="00A867EB" w:rsidRPr="0044090B">
        <w:rPr>
          <w:rFonts w:ascii="Times New Roman" w:eastAsia="Calibri" w:hAnsi="Times New Roman"/>
          <w:sz w:val="24"/>
          <w:szCs w:val="24"/>
          <w:lang w:val="ro-RO" w:eastAsia="en-US"/>
        </w:rPr>
        <w:t xml:space="preserve"> dentar</w:t>
      </w:r>
      <w:r w:rsidR="00A867EB" w:rsidRPr="0044090B">
        <w:rPr>
          <w:rFonts w:ascii="Times New Roman" w:hAnsi="Times New Roman"/>
          <w:sz w:val="24"/>
          <w:szCs w:val="24"/>
          <w:lang w:val="en-US"/>
        </w:rPr>
        <w:t xml:space="preserve">e la </w:t>
      </w:r>
      <w:proofErr w:type="spellStart"/>
      <w:r w:rsidR="00A867EB" w:rsidRPr="0044090B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44090B">
        <w:rPr>
          <w:rFonts w:ascii="Times New Roman" w:hAnsi="Times New Roman"/>
          <w:sz w:val="24"/>
          <w:szCs w:val="24"/>
          <w:lang w:val="ro-RO"/>
        </w:rPr>
        <w:t>.</w:t>
      </w:r>
    </w:p>
    <w:p w:rsidR="00E31565" w:rsidRDefault="00E31565" w:rsidP="0044090B">
      <w:pPr>
        <w:pStyle w:val="ac"/>
        <w:numPr>
          <w:ilvl w:val="0"/>
          <w:numId w:val="38"/>
        </w:numPr>
        <w:spacing w:line="240" w:lineRule="auto"/>
        <w:ind w:left="426" w:right="0" w:hanging="426"/>
        <w:rPr>
          <w:rFonts w:ascii="Times New Roman" w:hAnsi="Times New Roman"/>
          <w:sz w:val="24"/>
          <w:szCs w:val="24"/>
          <w:lang w:val="ro-RO"/>
        </w:rPr>
      </w:pPr>
      <w:r w:rsidRPr="0044090B">
        <w:rPr>
          <w:rFonts w:ascii="Times New Roman" w:hAnsi="Times New Roman"/>
          <w:sz w:val="24"/>
          <w:szCs w:val="24"/>
          <w:lang w:val="ro-RO"/>
        </w:rPr>
        <w:t>Planul lec</w:t>
      </w:r>
      <w:r w:rsidR="00EE4D20" w:rsidRPr="0044090B">
        <w:rPr>
          <w:rFonts w:ascii="Times New Roman" w:hAnsi="Times New Roman"/>
          <w:sz w:val="24"/>
          <w:szCs w:val="24"/>
          <w:lang w:val="ro-RO"/>
        </w:rPr>
        <w:t>ţ</w:t>
      </w:r>
      <w:r w:rsidRPr="0044090B">
        <w:rPr>
          <w:rFonts w:ascii="Times New Roman" w:hAnsi="Times New Roman"/>
          <w:sz w:val="24"/>
          <w:szCs w:val="24"/>
          <w:lang w:val="ro-RO"/>
        </w:rPr>
        <w:t>iei practice:</w:t>
      </w:r>
    </w:p>
    <w:p w:rsidR="0044090B" w:rsidRPr="0044090B" w:rsidRDefault="0044090B" w:rsidP="0044090B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EE4D20">
        <w:tc>
          <w:tcPr>
            <w:tcW w:w="679" w:type="dxa"/>
            <w:vMerge w:val="restart"/>
          </w:tcPr>
          <w:p w:rsidR="00EE4D20" w:rsidRPr="0072048D" w:rsidRDefault="00EE4D20" w:rsidP="0072048D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048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n-rul</w:t>
            </w:r>
          </w:p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836" w:type="dxa"/>
            <w:gridSpan w:val="2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367" w:type="dxa"/>
            <w:vMerge w:val="restart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EE4D20">
        <w:tc>
          <w:tcPr>
            <w:tcW w:w="679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Echipamentul tehnic, instr</w:t>
            </w:r>
            <w:r w:rsidR="00AD6FE5"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umentariu</w:t>
            </w:r>
          </w:p>
        </w:tc>
        <w:tc>
          <w:tcPr>
            <w:tcW w:w="2284" w:type="dxa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367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663D">
        <w:tc>
          <w:tcPr>
            <w:tcW w:w="679" w:type="dxa"/>
          </w:tcPr>
          <w:p w:rsidR="00D6663D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D6663D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2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Catalogul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67" w:type="dxa"/>
          </w:tcPr>
          <w:p w:rsidR="00D6663D" w:rsidRDefault="00437683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D6663D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D6663D">
        <w:tc>
          <w:tcPr>
            <w:tcW w:w="679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D6663D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Cuno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cu tema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 planul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 practice</w:t>
            </w:r>
          </w:p>
        </w:tc>
        <w:tc>
          <w:tcPr>
            <w:tcW w:w="2552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Elaborare metod</w:t>
            </w:r>
            <w:r w:rsidR="00AB600E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367" w:type="dxa"/>
          </w:tcPr>
          <w:p w:rsidR="002B1A80" w:rsidRDefault="00E73F5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B1A80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  <w:p w:rsidR="00D6663D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663D">
        <w:tc>
          <w:tcPr>
            <w:tcW w:w="679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D6663D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  <w:r w:rsidR="003E0FFC">
              <w:rPr>
                <w:rFonts w:ascii="Times New Roman" w:hAnsi="Times New Roman"/>
                <w:sz w:val="24"/>
                <w:szCs w:val="24"/>
                <w:lang w:val="ro-RO"/>
              </w:rPr>
              <w:t>, testelor</w:t>
            </w:r>
          </w:p>
        </w:tc>
        <w:tc>
          <w:tcPr>
            <w:tcW w:w="2552" w:type="dxa"/>
          </w:tcPr>
          <w:p w:rsidR="00D6663D" w:rsidRPr="005114BF" w:rsidRDefault="00E237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2284" w:type="dxa"/>
          </w:tcPr>
          <w:p w:rsidR="00D6663D" w:rsidRPr="005114BF" w:rsidRDefault="00E237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Probleme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teste,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radiograme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1367" w:type="dxa"/>
          </w:tcPr>
          <w:p w:rsidR="00D6663D" w:rsidRDefault="00F36A54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2B1A80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D6663D">
        <w:tc>
          <w:tcPr>
            <w:tcW w:w="679" w:type="dxa"/>
          </w:tcPr>
          <w:p w:rsidR="00D6663D" w:rsidRPr="005114BF" w:rsidRDefault="00B55D2E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D6663D" w:rsidRDefault="00750BB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Examinarea și t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ratamentul pacien</w:t>
            </w:r>
            <w:r w:rsidR="00B55D2E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ilor</w:t>
            </w:r>
          </w:p>
        </w:tc>
        <w:tc>
          <w:tcPr>
            <w:tcW w:w="2552" w:type="dxa"/>
          </w:tcPr>
          <w:p w:rsidR="00D6663D" w:rsidRPr="005114BF" w:rsidRDefault="00C933F8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Utilaj, instrumente, materiale etc.</w:t>
            </w:r>
          </w:p>
        </w:tc>
        <w:tc>
          <w:tcPr>
            <w:tcW w:w="2284" w:type="dxa"/>
          </w:tcPr>
          <w:p w:rsidR="00D6663D" w:rsidRPr="005114BF" w:rsidRDefault="00C933F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Tabele, 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367" w:type="dxa"/>
          </w:tcPr>
          <w:p w:rsidR="00D6663D" w:rsidRDefault="00F36A54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  <w:r w:rsidR="00B05595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B55D2E">
        <w:tc>
          <w:tcPr>
            <w:tcW w:w="679" w:type="dxa"/>
          </w:tcPr>
          <w:p w:rsidR="00B55D2E" w:rsidRPr="005114BF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B55D2E" w:rsidRDefault="00C37428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Dezbateri</w:t>
            </w:r>
            <w:r w:rsidR="00E237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clinice, completarea</w:t>
            </w:r>
            <w:r w:rsidR="00E237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documentaţiei</w:t>
            </w:r>
          </w:p>
        </w:tc>
        <w:tc>
          <w:tcPr>
            <w:tcW w:w="2552" w:type="dxa"/>
          </w:tcPr>
          <w:p w:rsidR="00B55D2E" w:rsidRPr="005114BF" w:rsidRDefault="00C3742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Forma documenta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iei: 030, 039</w:t>
            </w:r>
          </w:p>
        </w:tc>
        <w:tc>
          <w:tcPr>
            <w:tcW w:w="2284" w:type="dxa"/>
          </w:tcPr>
          <w:p w:rsidR="00B55D2E" w:rsidRPr="005114BF" w:rsidRDefault="00EE0C1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Registrul manoperelor practice</w:t>
            </w:r>
          </w:p>
        </w:tc>
        <w:tc>
          <w:tcPr>
            <w:tcW w:w="1367" w:type="dxa"/>
          </w:tcPr>
          <w:p w:rsidR="00B55D2E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B55D2E">
        <w:tc>
          <w:tcPr>
            <w:tcW w:w="679" w:type="dxa"/>
          </w:tcPr>
          <w:p w:rsidR="00B55D2E" w:rsidRPr="005114BF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B55D2E" w:rsidRDefault="00C3742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Tema pentru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ia urm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toare</w:t>
            </w:r>
          </w:p>
        </w:tc>
        <w:tc>
          <w:tcPr>
            <w:tcW w:w="2552" w:type="dxa"/>
          </w:tcPr>
          <w:p w:rsidR="00B55D2E" w:rsidRPr="005114BF" w:rsidRDefault="00B55D2E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B55D2E" w:rsidRPr="005114BF" w:rsidRDefault="00D3194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Planul tematic</w:t>
            </w:r>
          </w:p>
        </w:tc>
        <w:tc>
          <w:tcPr>
            <w:tcW w:w="1367" w:type="dxa"/>
          </w:tcPr>
          <w:p w:rsidR="00B55D2E" w:rsidRDefault="00E237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C37428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44090B" w:rsidRDefault="0044090B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E4D20" w:rsidRPr="00A86ECE" w:rsidRDefault="00B64438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Întrebări de control:</w:t>
      </w:r>
    </w:p>
    <w:p w:rsidR="00437683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 w:eastAsia="en-US"/>
        </w:rPr>
        <w:t xml:space="preserve">Noțiune despre </w:t>
      </w:r>
      <w:r w:rsidR="00F0344A">
        <w:rPr>
          <w:rFonts w:ascii="Times New Roman" w:eastAsia="Calibri" w:hAnsi="Times New Roman"/>
          <w:sz w:val="24"/>
          <w:szCs w:val="24"/>
          <w:lang w:val="ro-RO" w:eastAsia="en-US"/>
        </w:rPr>
        <w:t>fluoroza</w:t>
      </w:r>
      <w:r w:rsidRPr="00A867EB">
        <w:rPr>
          <w:rFonts w:ascii="Times New Roman" w:eastAsia="Calibri" w:hAnsi="Times New Roman"/>
          <w:sz w:val="24"/>
          <w:szCs w:val="24"/>
          <w:lang w:val="ro-RO" w:eastAsia="en-US"/>
        </w:rPr>
        <w:t xml:space="preserve"> dentară</w:t>
      </w:r>
      <w:r w:rsidR="00437683" w:rsidRPr="00437683">
        <w:rPr>
          <w:rFonts w:ascii="Times New Roman" w:hAnsi="Times New Roman"/>
          <w:sz w:val="24"/>
          <w:szCs w:val="24"/>
          <w:lang w:val="ro-RO"/>
        </w:rPr>
        <w:t>.</w:t>
      </w:r>
    </w:p>
    <w:p w:rsidR="00180E8E" w:rsidRDefault="00180E8E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Frecvența fluorozei dentare la copii în Republica Moldova.</w:t>
      </w:r>
    </w:p>
    <w:p w:rsidR="00E77554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Clasificarea.</w:t>
      </w:r>
    </w:p>
    <w:p w:rsidR="00A867EB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A867EB">
        <w:rPr>
          <w:rFonts w:ascii="Times New Roman" w:eastAsia="Calibri" w:hAnsi="Times New Roman"/>
          <w:sz w:val="24"/>
          <w:szCs w:val="24"/>
          <w:lang w:val="ro-RO" w:eastAsia="en-US"/>
        </w:rPr>
        <w:t>Tabloul clinic.</w:t>
      </w:r>
    </w:p>
    <w:p w:rsidR="00A867EB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A867EB">
        <w:rPr>
          <w:rFonts w:ascii="Times New Roman" w:eastAsia="Calibri" w:hAnsi="Times New Roman"/>
          <w:sz w:val="24"/>
          <w:szCs w:val="24"/>
          <w:lang w:val="ro-RO" w:eastAsia="en-US"/>
        </w:rPr>
        <w:t>Diagnosticul diferenţial.</w:t>
      </w:r>
    </w:p>
    <w:p w:rsidR="00A867EB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A867EB">
        <w:rPr>
          <w:rFonts w:ascii="Times New Roman" w:eastAsia="Calibri" w:hAnsi="Times New Roman"/>
          <w:sz w:val="24"/>
          <w:szCs w:val="24"/>
          <w:lang w:val="ro-RO" w:eastAsia="en-US"/>
        </w:rPr>
        <w:t>Tratamentul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A867EB" w:rsidRPr="00437683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 w:eastAsia="en-US"/>
        </w:rPr>
        <w:t>P</w:t>
      </w:r>
      <w:r w:rsidRPr="00A867EB">
        <w:rPr>
          <w:rFonts w:ascii="Times New Roman" w:eastAsia="Calibri" w:hAnsi="Times New Roman"/>
          <w:sz w:val="24"/>
          <w:szCs w:val="24"/>
          <w:lang w:val="ro-RO" w:eastAsia="en-US"/>
        </w:rPr>
        <w:t>rofilaxia.</w:t>
      </w:r>
    </w:p>
    <w:p w:rsidR="00437683" w:rsidRDefault="00437683" w:rsidP="00437683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/>
          <w:sz w:val="24"/>
          <w:szCs w:val="24"/>
          <w:u w:val="single"/>
          <w:lang w:val="ro-RO" w:eastAsia="en-US"/>
        </w:rPr>
      </w:pPr>
      <w:r w:rsidRPr="00A86ECE">
        <w:rPr>
          <w:rFonts w:ascii="Times New Roman" w:hAnsi="Times New Roman"/>
          <w:b/>
          <w:bCs/>
          <w:sz w:val="24"/>
          <w:szCs w:val="24"/>
          <w:u w:val="single"/>
          <w:lang w:val="ro-RO" w:eastAsia="en-US"/>
        </w:rPr>
        <w:t>Teste</w:t>
      </w:r>
      <w:r w:rsidRPr="00A86ECE">
        <w:rPr>
          <w:rFonts w:ascii="Times New Roman" w:hAnsi="Times New Roman"/>
          <w:b/>
          <w:sz w:val="24"/>
          <w:szCs w:val="24"/>
          <w:u w:val="single"/>
          <w:lang w:val="ro-RO" w:eastAsia="en-US"/>
        </w:rPr>
        <w:t xml:space="preserve"> de control:</w:t>
      </w:r>
    </w:p>
    <w:p w:rsidR="00437683" w:rsidRDefault="00437683" w:rsidP="00437683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1B66D9" w:rsidRPr="0044090B" w:rsidRDefault="001B66D9" w:rsidP="001B66D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44090B">
        <w:rPr>
          <w:rFonts w:ascii="Times New Roman" w:hAnsi="Times New Roman"/>
          <w:sz w:val="24"/>
          <w:szCs w:val="24"/>
          <w:lang w:val="en-US"/>
        </w:rPr>
        <w:t xml:space="preserve">1. CS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Indicați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factorul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provoacă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fluoroza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dentară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>:</w:t>
      </w:r>
    </w:p>
    <w:p w:rsidR="001B66D9" w:rsidRPr="00350D8E" w:rsidRDefault="001B66D9" w:rsidP="001B66D9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m</w:t>
      </w:r>
      <w:r w:rsidRPr="00350D8E">
        <w:rPr>
          <w:rFonts w:ascii="Times New Roman" w:hAnsi="Times New Roman"/>
          <w:sz w:val="24"/>
          <w:szCs w:val="24"/>
        </w:rPr>
        <w:t>aladiile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somatice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ale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copilului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50D8E">
        <w:rPr>
          <w:rFonts w:ascii="Times New Roman" w:hAnsi="Times New Roman"/>
          <w:bCs/>
          <w:sz w:val="24"/>
          <w:szCs w:val="24"/>
        </w:rPr>
        <w:lastRenderedPageBreak/>
        <w:t>m</w:t>
      </w:r>
      <w:r w:rsidRPr="00350D8E">
        <w:rPr>
          <w:rFonts w:ascii="Times New Roman" w:hAnsi="Times New Roman"/>
          <w:sz w:val="24"/>
          <w:szCs w:val="24"/>
        </w:rPr>
        <w:t xml:space="preserve">aladiile </w:t>
      </w:r>
      <w:proofErr w:type="spellStart"/>
      <w:r w:rsidRPr="00350D8E">
        <w:rPr>
          <w:rFonts w:ascii="Times New Roman" w:hAnsi="Times New Roman"/>
          <w:sz w:val="24"/>
          <w:szCs w:val="24"/>
        </w:rPr>
        <w:t>mamei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în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timpul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gravidităţii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50D8E">
        <w:rPr>
          <w:rFonts w:ascii="Times New Roman" w:hAnsi="Times New Roman"/>
          <w:bCs/>
          <w:sz w:val="24"/>
          <w:szCs w:val="24"/>
        </w:rPr>
        <w:t>c</w:t>
      </w:r>
      <w:r w:rsidRPr="00350D8E">
        <w:rPr>
          <w:rFonts w:ascii="Times New Roman" w:hAnsi="Times New Roman"/>
          <w:sz w:val="24"/>
          <w:szCs w:val="24"/>
        </w:rPr>
        <w:t>onsumul excesiv al glucidelor</w:t>
      </w:r>
    </w:p>
    <w:p w:rsidR="001B66D9" w:rsidRPr="00350D8E" w:rsidRDefault="001B66D9" w:rsidP="001B66D9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50D8E">
        <w:rPr>
          <w:rFonts w:ascii="Times New Roman" w:hAnsi="Times New Roman"/>
          <w:bCs/>
          <w:sz w:val="24"/>
          <w:szCs w:val="24"/>
        </w:rPr>
        <w:t>i</w:t>
      </w:r>
      <w:r w:rsidRPr="00350D8E">
        <w:rPr>
          <w:rFonts w:ascii="Times New Roman" w:hAnsi="Times New Roman"/>
          <w:sz w:val="24"/>
          <w:szCs w:val="24"/>
        </w:rPr>
        <w:t>giena orală insuficientă</w:t>
      </w:r>
    </w:p>
    <w:p w:rsidR="001B66D9" w:rsidRPr="00350D8E" w:rsidRDefault="001B66D9" w:rsidP="001B66D9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50D8E">
        <w:rPr>
          <w:rFonts w:ascii="Times New Roman" w:hAnsi="Times New Roman"/>
          <w:bCs/>
          <w:sz w:val="24"/>
          <w:szCs w:val="24"/>
        </w:rPr>
        <w:t>c</w:t>
      </w:r>
      <w:r w:rsidRPr="00350D8E">
        <w:rPr>
          <w:rFonts w:ascii="Times New Roman" w:hAnsi="Times New Roman"/>
          <w:sz w:val="24"/>
          <w:szCs w:val="24"/>
        </w:rPr>
        <w:t>onsumul excesiv al fluorului</w:t>
      </w:r>
    </w:p>
    <w:p w:rsidR="001B66D9" w:rsidRPr="00350D8E" w:rsidRDefault="001B66D9" w:rsidP="001B66D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B66D9" w:rsidRPr="0044090B" w:rsidRDefault="001B66D9" w:rsidP="001B66D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44090B">
        <w:rPr>
          <w:rFonts w:ascii="Times New Roman" w:hAnsi="Times New Roman"/>
          <w:sz w:val="24"/>
          <w:szCs w:val="24"/>
          <w:lang w:val="en-US"/>
        </w:rPr>
        <w:t xml:space="preserve">2. CS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dinții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fluoroză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caz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aport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excesiv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permanent al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naştere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până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adolescenţă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>):</w:t>
      </w:r>
    </w:p>
    <w:p w:rsidR="001B66D9" w:rsidRPr="00350D8E" w:rsidRDefault="001B66D9" w:rsidP="001B66D9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m</w:t>
      </w:r>
      <w:r w:rsidRPr="00350D8E">
        <w:rPr>
          <w:rFonts w:ascii="Times New Roman" w:hAnsi="Times New Roman"/>
          <w:sz w:val="24"/>
          <w:szCs w:val="24"/>
        </w:rPr>
        <w:t>olarii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temporari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t</w:t>
      </w:r>
      <w:r w:rsidRPr="00350D8E">
        <w:rPr>
          <w:rFonts w:ascii="Times New Roman" w:hAnsi="Times New Roman"/>
          <w:sz w:val="24"/>
          <w:szCs w:val="24"/>
        </w:rPr>
        <w:t>oţi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dinţii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temporari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i</w:t>
      </w:r>
      <w:r w:rsidRPr="00350D8E">
        <w:rPr>
          <w:rFonts w:ascii="Times New Roman" w:hAnsi="Times New Roman"/>
          <w:sz w:val="24"/>
          <w:szCs w:val="24"/>
        </w:rPr>
        <w:t>ncisivii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permanenţi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0D8E">
        <w:rPr>
          <w:rFonts w:ascii="Times New Roman" w:hAnsi="Times New Roman"/>
          <w:sz w:val="24"/>
          <w:szCs w:val="24"/>
        </w:rPr>
        <w:t>caninii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t</w:t>
      </w:r>
      <w:r w:rsidRPr="00350D8E">
        <w:rPr>
          <w:rFonts w:ascii="Times New Roman" w:hAnsi="Times New Roman"/>
          <w:sz w:val="24"/>
          <w:szCs w:val="24"/>
        </w:rPr>
        <w:t>oţi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dinţii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t</w:t>
      </w:r>
      <w:r w:rsidRPr="00350D8E">
        <w:rPr>
          <w:rFonts w:ascii="Times New Roman" w:hAnsi="Times New Roman"/>
          <w:sz w:val="24"/>
          <w:szCs w:val="24"/>
        </w:rPr>
        <w:t>oţi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dinţii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temporari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şi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1B66D9" w:rsidRPr="00350D8E" w:rsidRDefault="001B66D9" w:rsidP="001B66D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B66D9" w:rsidRPr="0044090B" w:rsidRDefault="001B66D9" w:rsidP="001B66D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44090B">
        <w:rPr>
          <w:rFonts w:ascii="Times New Roman" w:hAnsi="Times New Roman"/>
          <w:sz w:val="24"/>
          <w:szCs w:val="24"/>
          <w:lang w:val="en-US"/>
        </w:rPr>
        <w:t xml:space="preserve">3. CS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Stabiliți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proofErr w:type="gramStart"/>
      <w:r w:rsidRPr="0044090B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constă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profilaxia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specifică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fluorozei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>:</w:t>
      </w:r>
    </w:p>
    <w:p w:rsidR="001B66D9" w:rsidRPr="0044090B" w:rsidRDefault="001B66D9" w:rsidP="001B66D9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090B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44090B">
        <w:rPr>
          <w:rFonts w:ascii="Times New Roman" w:hAnsi="Times New Roman"/>
          <w:sz w:val="24"/>
          <w:szCs w:val="24"/>
          <w:lang w:val="en-US"/>
        </w:rPr>
        <w:t>imitarea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excluderea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consumului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excesiv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</w:p>
    <w:p w:rsidR="001B66D9" w:rsidRPr="0044090B" w:rsidRDefault="001B66D9" w:rsidP="001B66D9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090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090B">
        <w:rPr>
          <w:rFonts w:ascii="Times New Roman" w:hAnsi="Times New Roman"/>
          <w:sz w:val="24"/>
          <w:szCs w:val="24"/>
          <w:lang w:val="en-US"/>
        </w:rPr>
        <w:t>ndicarea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preparatelor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, care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ridică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rezistenţa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nespecifică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organismului</w:t>
      </w:r>
      <w:proofErr w:type="spellEnd"/>
    </w:p>
    <w:p w:rsidR="001B66D9" w:rsidRPr="0044090B" w:rsidRDefault="001B66D9" w:rsidP="001B66D9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44090B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44090B">
        <w:rPr>
          <w:rFonts w:ascii="Times New Roman" w:hAnsi="Times New Roman"/>
          <w:sz w:val="24"/>
          <w:szCs w:val="24"/>
          <w:lang w:val="en-US"/>
        </w:rPr>
        <w:t xml:space="preserve">aze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ultraviolete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primăvară-vară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- 15-20 cure,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începând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cu 1/4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biodoze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t</w:t>
      </w:r>
      <w:r w:rsidRPr="00350D8E">
        <w:rPr>
          <w:rFonts w:ascii="Times New Roman" w:hAnsi="Times New Roman"/>
          <w:sz w:val="24"/>
          <w:szCs w:val="24"/>
        </w:rPr>
        <w:t>ratamentul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maladiilor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somatice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cronice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50D8E">
        <w:rPr>
          <w:rFonts w:ascii="Times New Roman" w:hAnsi="Times New Roman"/>
          <w:bCs/>
          <w:sz w:val="24"/>
          <w:szCs w:val="24"/>
        </w:rPr>
        <w:t>a</w:t>
      </w:r>
      <w:r w:rsidRPr="00350D8E">
        <w:rPr>
          <w:rFonts w:ascii="Times New Roman" w:hAnsi="Times New Roman"/>
          <w:color w:val="000000"/>
          <w:sz w:val="24"/>
          <w:szCs w:val="24"/>
        </w:rPr>
        <w:t>dministrarea</w:t>
      </w:r>
      <w:r w:rsidRPr="00350D8E">
        <w:rPr>
          <w:rFonts w:ascii="Times New Roman" w:hAnsi="Times New Roman"/>
          <w:sz w:val="24"/>
          <w:szCs w:val="24"/>
        </w:rPr>
        <w:t xml:space="preserve"> preparatelor fluorului</w:t>
      </w:r>
    </w:p>
    <w:p w:rsidR="001B66D9" w:rsidRPr="00350D8E" w:rsidRDefault="001B66D9" w:rsidP="001B66D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B66D9" w:rsidRPr="0044090B" w:rsidRDefault="001B66D9" w:rsidP="001B66D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44090B">
        <w:rPr>
          <w:rFonts w:ascii="Times New Roman" w:hAnsi="Times New Roman"/>
          <w:sz w:val="24"/>
          <w:szCs w:val="24"/>
          <w:lang w:val="en-US"/>
        </w:rPr>
        <w:t xml:space="preserve">4. CM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Marcați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procesele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4090B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stau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baza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fluorozei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>:</w:t>
      </w:r>
    </w:p>
    <w:p w:rsidR="001B66D9" w:rsidRPr="00350D8E" w:rsidRDefault="001B66D9" w:rsidP="001B66D9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m</w:t>
      </w:r>
      <w:r w:rsidRPr="00350D8E">
        <w:rPr>
          <w:rFonts w:ascii="Times New Roman" w:hAnsi="Times New Roman"/>
          <w:sz w:val="24"/>
          <w:szCs w:val="24"/>
        </w:rPr>
        <w:t>odificarea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funcţiei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celulelor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ectodermale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4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m</w:t>
      </w:r>
      <w:r w:rsidRPr="00350D8E">
        <w:rPr>
          <w:rFonts w:ascii="Times New Roman" w:hAnsi="Times New Roman"/>
          <w:sz w:val="24"/>
          <w:szCs w:val="24"/>
        </w:rPr>
        <w:t>odificări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patologice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ale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mezodermei</w:t>
      </w:r>
      <w:proofErr w:type="spellEnd"/>
    </w:p>
    <w:p w:rsidR="001B66D9" w:rsidRPr="0044090B" w:rsidRDefault="001B66D9" w:rsidP="001B66D9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090B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44090B">
        <w:rPr>
          <w:rFonts w:ascii="Times New Roman" w:hAnsi="Times New Roman"/>
          <w:sz w:val="24"/>
          <w:szCs w:val="24"/>
          <w:lang w:val="en-US"/>
        </w:rPr>
        <w:t>cţiunea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toxică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asupra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ameloblaştilor</w:t>
      </w:r>
      <w:proofErr w:type="spellEnd"/>
    </w:p>
    <w:p w:rsidR="001B66D9" w:rsidRPr="0044090B" w:rsidRDefault="001B66D9" w:rsidP="001B66D9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090B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44090B">
        <w:rPr>
          <w:rFonts w:ascii="Times New Roman" w:hAnsi="Times New Roman"/>
          <w:sz w:val="24"/>
          <w:szCs w:val="24"/>
          <w:lang w:val="en-US"/>
        </w:rPr>
        <w:t>xcreţia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din organism 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compuşilor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insolubili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calciului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4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a</w:t>
      </w:r>
      <w:r w:rsidRPr="00350D8E">
        <w:rPr>
          <w:rFonts w:ascii="Times New Roman" w:hAnsi="Times New Roman"/>
          <w:sz w:val="24"/>
          <w:szCs w:val="24"/>
        </w:rPr>
        <w:t>cţiunea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fluorului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asupra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fosfatazelor</w:t>
      </w:r>
      <w:proofErr w:type="spellEnd"/>
    </w:p>
    <w:p w:rsidR="001B66D9" w:rsidRPr="00350D8E" w:rsidRDefault="001B66D9" w:rsidP="001B66D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B66D9" w:rsidRPr="0044090B" w:rsidRDefault="001B66D9" w:rsidP="001B66D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44090B">
        <w:rPr>
          <w:rFonts w:ascii="Times New Roman" w:hAnsi="Times New Roman"/>
          <w:sz w:val="24"/>
          <w:szCs w:val="24"/>
          <w:lang w:val="en-US"/>
        </w:rPr>
        <w:t xml:space="preserve">5. CM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proofErr w:type="gramStart"/>
      <w:r w:rsidRPr="0044090B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constă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profilaxia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nespecifică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patogenică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) 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fluorozei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>:</w:t>
      </w:r>
    </w:p>
    <w:p w:rsidR="001B66D9" w:rsidRPr="00350D8E" w:rsidRDefault="001B66D9" w:rsidP="001B66D9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l</w:t>
      </w:r>
      <w:r w:rsidRPr="00350D8E">
        <w:rPr>
          <w:rFonts w:ascii="Times New Roman" w:hAnsi="Times New Roman"/>
          <w:sz w:val="24"/>
          <w:szCs w:val="24"/>
        </w:rPr>
        <w:t>imitarea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consumului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excesiv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al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fluorului</w:t>
      </w:r>
    </w:p>
    <w:p w:rsidR="001B66D9" w:rsidRPr="0044090B" w:rsidRDefault="001B66D9" w:rsidP="001B66D9">
      <w:pPr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090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090B">
        <w:rPr>
          <w:rFonts w:ascii="Times New Roman" w:hAnsi="Times New Roman"/>
          <w:sz w:val="24"/>
          <w:szCs w:val="24"/>
          <w:lang w:val="en-US"/>
        </w:rPr>
        <w:t>ndicarea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preparatelor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, care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ridică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rezistenţa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nespecifică</w:t>
      </w:r>
      <w:proofErr w:type="spellEnd"/>
      <w:r w:rsidRPr="0044090B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44090B">
        <w:rPr>
          <w:rFonts w:ascii="Times New Roman" w:hAnsi="Times New Roman"/>
          <w:sz w:val="24"/>
          <w:szCs w:val="24"/>
          <w:lang w:val="en-US"/>
        </w:rPr>
        <w:t>organismului</w:t>
      </w:r>
      <w:proofErr w:type="spellEnd"/>
    </w:p>
    <w:p w:rsidR="001B66D9" w:rsidRPr="0044090B" w:rsidRDefault="001B66D9" w:rsidP="001B66D9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4090B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 xml:space="preserve">aze </w:t>
      </w:r>
      <w:proofErr w:type="spellStart"/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>ultraviolete</w:t>
      </w:r>
      <w:proofErr w:type="spellEnd"/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>perioada</w:t>
      </w:r>
      <w:proofErr w:type="spellEnd"/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>primăvară-vară</w:t>
      </w:r>
      <w:proofErr w:type="spellEnd"/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 xml:space="preserve"> - 15-20 cure, </w:t>
      </w:r>
      <w:proofErr w:type="spellStart"/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>începând</w:t>
      </w:r>
      <w:proofErr w:type="spellEnd"/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 xml:space="preserve"> cu  1/4 </w:t>
      </w:r>
      <w:proofErr w:type="spellStart"/>
      <w:r w:rsidRPr="0044090B">
        <w:rPr>
          <w:rFonts w:ascii="Times New Roman" w:hAnsi="Times New Roman"/>
          <w:color w:val="000000"/>
          <w:sz w:val="24"/>
          <w:szCs w:val="24"/>
          <w:lang w:val="en-US"/>
        </w:rPr>
        <w:t>biodoze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t</w:t>
      </w:r>
      <w:r w:rsidRPr="00350D8E">
        <w:rPr>
          <w:rFonts w:ascii="Times New Roman" w:hAnsi="Times New Roman"/>
          <w:sz w:val="24"/>
          <w:szCs w:val="24"/>
        </w:rPr>
        <w:t>ratamentul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maladiilor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somatice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cronice</w:t>
      </w:r>
      <w:proofErr w:type="spellEnd"/>
    </w:p>
    <w:p w:rsidR="001B66D9" w:rsidRPr="00350D8E" w:rsidRDefault="001B66D9" w:rsidP="001B66D9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50D8E">
        <w:rPr>
          <w:rFonts w:ascii="Times New Roman" w:hAnsi="Times New Roman"/>
          <w:bCs/>
          <w:sz w:val="24"/>
          <w:szCs w:val="24"/>
        </w:rPr>
        <w:t>s</w:t>
      </w:r>
      <w:r w:rsidRPr="00350D8E">
        <w:rPr>
          <w:rFonts w:ascii="Times New Roman" w:hAnsi="Times New Roman"/>
          <w:sz w:val="24"/>
          <w:szCs w:val="24"/>
        </w:rPr>
        <w:t>anarea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cavităţii</w:t>
      </w:r>
      <w:proofErr w:type="spellEnd"/>
      <w:r w:rsidRPr="0035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D8E">
        <w:rPr>
          <w:rFonts w:ascii="Times New Roman" w:hAnsi="Times New Roman"/>
          <w:sz w:val="24"/>
          <w:szCs w:val="24"/>
        </w:rPr>
        <w:t>bucale</w:t>
      </w:r>
      <w:bookmarkStart w:id="0" w:name="_GoBack"/>
      <w:bookmarkEnd w:id="0"/>
      <w:proofErr w:type="spellEnd"/>
    </w:p>
    <w:p w:rsidR="001B66D9" w:rsidRPr="00350D8E" w:rsidRDefault="001B66D9" w:rsidP="001B66D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B64438" w:rsidRPr="00936888" w:rsidRDefault="00B64438" w:rsidP="00D43EF2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it-IT"/>
        </w:rPr>
      </w:pPr>
    </w:p>
    <w:p w:rsidR="00813CE6" w:rsidRDefault="00813CE6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13CE6" w:rsidRDefault="00813CE6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1565" w:rsidRPr="002B2E30" w:rsidRDefault="00E31565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Literatura:</w:t>
      </w:r>
    </w:p>
    <w:p w:rsidR="00E31565" w:rsidRPr="005114BF" w:rsidRDefault="00E31565" w:rsidP="0044090B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Godoroja</w:t>
      </w:r>
      <w:r w:rsidR="00471BF1"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1BF1" w:rsidRPr="005114BF">
        <w:rPr>
          <w:rFonts w:ascii="Times New Roman" w:hAnsi="Times New Roman"/>
          <w:sz w:val="24"/>
          <w:szCs w:val="24"/>
          <w:lang w:val="ro-RO"/>
        </w:rPr>
        <w:t>P.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4307B">
        <w:rPr>
          <w:rFonts w:ascii="Times New Roman" w:hAnsi="Times New Roman"/>
          <w:sz w:val="24"/>
          <w:szCs w:val="24"/>
          <w:lang w:val="ro-RO"/>
        </w:rPr>
        <w:t>Spinei A., Spinei Iu</w:t>
      </w:r>
      <w:r w:rsidR="00471BF1" w:rsidRPr="005114BF">
        <w:rPr>
          <w:rFonts w:ascii="Times New Roman" w:hAnsi="Times New Roman"/>
          <w:sz w:val="24"/>
          <w:szCs w:val="24"/>
          <w:lang w:val="ro-RO"/>
        </w:rPr>
        <w:t>.</w:t>
      </w:r>
      <w:r w:rsid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300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</w:t>
      </w:r>
      <w:r w:rsidR="00B4307B">
        <w:rPr>
          <w:rFonts w:ascii="Times New Roman" w:hAnsi="Times New Roman"/>
          <w:sz w:val="24"/>
          <w:szCs w:val="24"/>
          <w:lang w:val="ro-RO"/>
        </w:rPr>
        <w:t>Stomatologie terapeutică pediatrică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", </w:t>
      </w:r>
      <w:r w:rsidR="00B4307B">
        <w:rPr>
          <w:rFonts w:ascii="Times New Roman" w:hAnsi="Times New Roman"/>
          <w:sz w:val="24"/>
          <w:szCs w:val="24"/>
          <w:lang w:val="ro-RO"/>
        </w:rPr>
        <w:t>2003</w:t>
      </w:r>
      <w:r w:rsidRPr="005114BF">
        <w:rPr>
          <w:rFonts w:ascii="Times New Roman" w:hAnsi="Times New Roman"/>
          <w:sz w:val="24"/>
          <w:szCs w:val="24"/>
          <w:lang w:val="ro-RO"/>
        </w:rPr>
        <w:t>.</w:t>
      </w:r>
    </w:p>
    <w:p w:rsidR="00E31565" w:rsidRPr="005114BF" w:rsidRDefault="009001B3" w:rsidP="0044090B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Godoroja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P.,</w:t>
      </w:r>
      <w:r>
        <w:rPr>
          <w:rFonts w:ascii="Times New Roman" w:hAnsi="Times New Roman"/>
          <w:sz w:val="24"/>
          <w:szCs w:val="24"/>
          <w:lang w:val="ro-RO"/>
        </w:rPr>
        <w:t xml:space="preserve"> Lupan I. şi al. „Stomatologie pediatrică în teste”, 1999.</w:t>
      </w:r>
    </w:p>
    <w:p w:rsidR="00E31565" w:rsidRPr="005114BF" w:rsidRDefault="001E0216" w:rsidP="0044090B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Maxim A., Bălan A., Păsăreanu M.  „Stomatologie comportamentală pediatrică”, Iaşi, 1998.</w:t>
      </w:r>
    </w:p>
    <w:p w:rsidR="00E31565" w:rsidRPr="005114BF" w:rsidRDefault="001E0216" w:rsidP="0044090B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Cura E. „Pedodonţie”, Iaşi, 2000.</w:t>
      </w:r>
    </w:p>
    <w:p w:rsidR="00E31565" w:rsidRPr="005114BF" w:rsidRDefault="001E0216" w:rsidP="0044090B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Coc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5114BF">
        <w:rPr>
          <w:rFonts w:ascii="Times New Roman" w:hAnsi="Times New Roman"/>
          <w:sz w:val="24"/>
          <w:szCs w:val="24"/>
          <w:lang w:val="ro-RO"/>
        </w:rPr>
        <w:t>rl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 E.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</w:t>
      </w:r>
      <w:r>
        <w:rPr>
          <w:rFonts w:ascii="Times New Roman" w:hAnsi="Times New Roman"/>
          <w:sz w:val="24"/>
          <w:szCs w:val="24"/>
          <w:lang w:val="ro-RO"/>
        </w:rPr>
        <w:t>Stomatologie pediatrică”</w:t>
      </w:r>
      <w:r w:rsidRPr="005114BF">
        <w:rPr>
          <w:rFonts w:ascii="Times New Roman" w:hAnsi="Times New Roman"/>
          <w:sz w:val="24"/>
          <w:szCs w:val="24"/>
          <w:lang w:val="ro-RO"/>
        </w:rPr>
        <w:t>, Cl</w:t>
      </w:r>
      <w:r w:rsidR="00167D49">
        <w:rPr>
          <w:rFonts w:ascii="Times New Roman" w:hAnsi="Times New Roman"/>
          <w:sz w:val="24"/>
          <w:szCs w:val="24"/>
          <w:lang w:val="ro-RO"/>
        </w:rPr>
        <w:t>u</w:t>
      </w:r>
      <w:r w:rsidRPr="005114BF">
        <w:rPr>
          <w:rFonts w:ascii="Times New Roman" w:hAnsi="Times New Roman"/>
          <w:sz w:val="24"/>
          <w:szCs w:val="24"/>
          <w:lang w:val="ro-RO"/>
        </w:rPr>
        <w:t>j-</w:t>
      </w:r>
      <w:r>
        <w:rPr>
          <w:rFonts w:ascii="Times New Roman" w:hAnsi="Times New Roman"/>
          <w:sz w:val="24"/>
          <w:szCs w:val="24"/>
          <w:lang w:val="ro-RO"/>
        </w:rPr>
        <w:t>N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apoca, </w:t>
      </w:r>
      <w:r>
        <w:rPr>
          <w:rFonts w:ascii="Times New Roman" w:hAnsi="Times New Roman"/>
          <w:sz w:val="24"/>
          <w:szCs w:val="24"/>
          <w:lang w:val="ro-RO"/>
        </w:rPr>
        <w:t>2000</w:t>
      </w:r>
      <w:r w:rsidRPr="005114BF">
        <w:rPr>
          <w:rFonts w:ascii="Times New Roman" w:hAnsi="Times New Roman"/>
          <w:sz w:val="24"/>
          <w:szCs w:val="24"/>
          <w:lang w:val="ro-RO"/>
        </w:rPr>
        <w:t>.</w:t>
      </w:r>
    </w:p>
    <w:p w:rsidR="00E31565" w:rsidRPr="005114BF" w:rsidRDefault="001E0216" w:rsidP="0044090B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Bratu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E.,</w:t>
      </w:r>
      <w:r w:rsidR="00A867E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"Practica pedodontic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>", Timi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oara, </w:t>
      </w:r>
      <w:r w:rsidR="00A867EB">
        <w:rPr>
          <w:rFonts w:ascii="Times New Roman" w:hAnsi="Times New Roman"/>
          <w:sz w:val="24"/>
          <w:szCs w:val="24"/>
          <w:lang w:val="ro-RO"/>
        </w:rPr>
        <w:t>2005</w:t>
      </w:r>
      <w:r w:rsidRPr="005114BF">
        <w:rPr>
          <w:rFonts w:ascii="Times New Roman" w:hAnsi="Times New Roman"/>
          <w:sz w:val="24"/>
          <w:szCs w:val="24"/>
          <w:lang w:val="ro-RO"/>
        </w:rPr>
        <w:t>.</w:t>
      </w:r>
    </w:p>
    <w:p w:rsidR="00897B4E" w:rsidRDefault="001E0216" w:rsidP="0044090B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Zarnea L.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"Pedodon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114BF">
        <w:rPr>
          <w:rFonts w:ascii="Times New Roman" w:hAnsi="Times New Roman"/>
          <w:sz w:val="24"/>
          <w:szCs w:val="24"/>
          <w:lang w:val="ro-RO"/>
        </w:rPr>
        <w:t>ie", Bucure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114BF">
        <w:rPr>
          <w:rFonts w:ascii="Times New Roman" w:hAnsi="Times New Roman"/>
          <w:sz w:val="24"/>
          <w:szCs w:val="24"/>
          <w:lang w:val="ro-RO"/>
        </w:rPr>
        <w:t>ti, 1992.</w:t>
      </w:r>
    </w:p>
    <w:p w:rsidR="00897B4E" w:rsidRDefault="00897B4E" w:rsidP="0044090B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Cameron A., Widmer R. </w:t>
      </w:r>
      <w:r>
        <w:rPr>
          <w:rFonts w:ascii="Times New Roman" w:hAnsi="Times New Roman"/>
          <w:sz w:val="24"/>
          <w:szCs w:val="24"/>
        </w:rPr>
        <w:t>«Справочник по детской стоматологии», перевод, Москва, 2003.</w:t>
      </w:r>
    </w:p>
    <w:p w:rsidR="00897B4E" w:rsidRDefault="00897B4E" w:rsidP="0044090B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Мак-Дональд Р., </w:t>
      </w:r>
      <w:proofErr w:type="spellStart"/>
      <w:r>
        <w:rPr>
          <w:rFonts w:ascii="Times New Roman" w:hAnsi="Times New Roman"/>
          <w:sz w:val="24"/>
          <w:szCs w:val="24"/>
        </w:rPr>
        <w:t>Эйвери</w:t>
      </w:r>
      <w:proofErr w:type="spellEnd"/>
      <w:r>
        <w:rPr>
          <w:rFonts w:ascii="Times New Roman" w:hAnsi="Times New Roman"/>
          <w:sz w:val="24"/>
          <w:szCs w:val="24"/>
        </w:rPr>
        <w:t xml:space="preserve"> Д. «Стоматология детей и подростков», перевод, Москва, 2003.</w:t>
      </w:r>
    </w:p>
    <w:p w:rsidR="00C37428" w:rsidRDefault="009001B3" w:rsidP="0044090B">
      <w:pPr>
        <w:numPr>
          <w:ilvl w:val="0"/>
          <w:numId w:val="9"/>
        </w:numPr>
        <w:tabs>
          <w:tab w:val="clear" w:pos="720"/>
          <w:tab w:val="num" w:pos="284"/>
          <w:tab w:val="left" w:pos="426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Виноградова T.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"Руководство по стоматологии детского возраста" Москва, 1987.</w:t>
      </w:r>
    </w:p>
    <w:p w:rsidR="00C37428" w:rsidRDefault="009001B3" w:rsidP="0044090B">
      <w:pPr>
        <w:numPr>
          <w:ilvl w:val="0"/>
          <w:numId w:val="9"/>
        </w:numPr>
        <w:tabs>
          <w:tab w:val="clear" w:pos="720"/>
          <w:tab w:val="num" w:pos="284"/>
          <w:tab w:val="left" w:pos="426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690D05">
        <w:rPr>
          <w:rFonts w:ascii="Times New Roman" w:hAnsi="Times New Roman"/>
          <w:sz w:val="24"/>
          <w:szCs w:val="24"/>
          <w:lang w:val="ro-RO"/>
        </w:rPr>
        <w:t>Колесов A. "Стоматология детского возраста" Москва, 1991.</w:t>
      </w:r>
    </w:p>
    <w:sectPr w:rsidR="00C37428" w:rsidSect="0044090B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45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CD" w:rsidRDefault="003C16CD" w:rsidP="00BF11A7">
      <w:pPr>
        <w:spacing w:line="240" w:lineRule="auto"/>
      </w:pPr>
      <w:r>
        <w:separator/>
      </w:r>
    </w:p>
  </w:endnote>
  <w:endnote w:type="continuationSeparator" w:id="0">
    <w:p w:rsidR="003C16CD" w:rsidRDefault="003C16CD" w:rsidP="00BF1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A7" w:rsidRPr="0044090B" w:rsidRDefault="00BF11A7" w:rsidP="0044090B">
    <w:pPr>
      <w:pStyle w:val="aa"/>
      <w:ind w:firstLine="0"/>
      <w:rPr>
        <w:rFonts w:asciiTheme="minorHAnsi" w:hAnsiTheme="minorHAnsi"/>
        <w:lang w:val="ro-M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CD" w:rsidRDefault="003C16CD" w:rsidP="00BF11A7">
      <w:pPr>
        <w:spacing w:line="240" w:lineRule="auto"/>
      </w:pPr>
      <w:r>
        <w:separator/>
      </w:r>
    </w:p>
  </w:footnote>
  <w:footnote w:type="continuationSeparator" w:id="0">
    <w:p w:rsidR="003C16CD" w:rsidRDefault="003C16CD" w:rsidP="00BF11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B" w:rsidRDefault="0044090B" w:rsidP="0044090B">
    <w:pPr>
      <w:pStyle w:val="a8"/>
      <w:rPr>
        <w:rFonts w:asciiTheme="minorHAnsi" w:hAnsiTheme="minorHAnsi"/>
        <w:lang w:val="ro-MO"/>
      </w:rPr>
    </w:pPr>
  </w:p>
  <w:p w:rsidR="0044090B" w:rsidRDefault="0044090B" w:rsidP="0044090B">
    <w:pPr>
      <w:pStyle w:val="a8"/>
      <w:ind w:firstLine="708"/>
      <w:rPr>
        <w:lang w:val="ro-MO"/>
      </w:rPr>
    </w:pPr>
    <w:r w:rsidRPr="00F83635">
      <w:rPr>
        <w:noProof/>
        <w:lang w:val="en-US" w:eastAsia="en-US"/>
      </w:rPr>
      <w:pict>
        <v:rect id="Прямоугольник 2" o:spid="_x0000_s4097" style="position:absolute;left:0;text-align:left;margin-left:-50.85pt;margin-top:5.65pt;width:539.05pt;height:76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</w:pict>
    </w: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44090B" w:rsidRPr="00E97607" w:rsidTr="009852DF">
      <w:trPr>
        <w:cantSplit/>
        <w:trHeight w:val="1408"/>
        <w:tblHeader/>
      </w:trPr>
      <w:tc>
        <w:tcPr>
          <w:tcW w:w="1596" w:type="dxa"/>
          <w:vAlign w:val="center"/>
        </w:tcPr>
        <w:p w:rsidR="0044090B" w:rsidRPr="00E97607" w:rsidRDefault="0044090B" w:rsidP="009852DF">
          <w:pPr>
            <w:pStyle w:val="a8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44090B" w:rsidRPr="00534398" w:rsidRDefault="0044090B" w:rsidP="009852DF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>Catedra de chirurgie oro-maxilo-facialĂ pediatric</w:t>
          </w:r>
          <w:r w:rsidRPr="00534398">
            <w:rPr>
              <w:rFonts w:ascii="Times New Roman" w:hAnsi="Times New Roman"/>
              <w:szCs w:val="24"/>
              <w:lang w:val="ro-MO"/>
            </w:rPr>
            <w:t xml:space="preserve">ă </w:t>
          </w:r>
          <w:r w:rsidRPr="00534398">
            <w:rPr>
              <w:rFonts w:ascii="Times New Roman" w:hAnsi="Times New Roman"/>
              <w:szCs w:val="24"/>
              <w:lang w:val="fr-FR"/>
            </w:rPr>
            <w:t>și pedodonție „Ion lupan”</w:t>
          </w:r>
        </w:p>
      </w:tc>
      <w:tc>
        <w:tcPr>
          <w:tcW w:w="1985" w:type="dxa"/>
          <w:vAlign w:val="bottom"/>
        </w:tcPr>
        <w:p w:rsidR="0044090B" w:rsidRDefault="0044090B" w:rsidP="009852DF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>
            <w:rPr>
              <w:rStyle w:val="ad"/>
              <w:b w:val="0"/>
              <w:sz w:val="24"/>
              <w:szCs w:val="24"/>
            </w:rPr>
            <w:fldChar w:fldCharType="separate"/>
          </w:r>
          <w:r>
            <w:rPr>
              <w:rStyle w:val="ad"/>
              <w:b w:val="0"/>
              <w:noProof/>
              <w:sz w:val="24"/>
              <w:szCs w:val="24"/>
            </w:rPr>
            <w:t>1</w:t>
          </w:r>
          <w:r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Pr="0044090B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3</w:t>
            </w:r>
          </w:fldSimple>
        </w:p>
        <w:p w:rsidR="0044090B" w:rsidRPr="00534398" w:rsidRDefault="0044090B" w:rsidP="009852DF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44090B" w:rsidRPr="0044090B" w:rsidRDefault="0044090B" w:rsidP="0044090B">
    <w:pPr>
      <w:pStyle w:val="a8"/>
      <w:ind w:firstLine="0"/>
      <w:rPr>
        <w:rFonts w:asciiTheme="minorHAnsi" w:hAnsiTheme="minorHAnsi"/>
        <w:lang w:val="ro-M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E71"/>
    <w:multiLevelType w:val="hybridMultilevel"/>
    <w:tmpl w:val="81A4DBE0"/>
    <w:lvl w:ilvl="0" w:tplc="E68E6790">
      <w:start w:val="1"/>
      <w:numFmt w:val="upperRoman"/>
      <w:lvlText w:val="%1."/>
      <w:lvlJc w:val="left"/>
      <w:pPr>
        <w:ind w:left="-414" w:hanging="720"/>
      </w:pPr>
      <w:rPr>
        <w:rFonts w:eastAsia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-54" w:hanging="360"/>
      </w:pPr>
    </w:lvl>
    <w:lvl w:ilvl="2" w:tplc="0818001B" w:tentative="1">
      <w:start w:val="1"/>
      <w:numFmt w:val="lowerRoman"/>
      <w:lvlText w:val="%3."/>
      <w:lvlJc w:val="right"/>
      <w:pPr>
        <w:ind w:left="666" w:hanging="180"/>
      </w:pPr>
    </w:lvl>
    <w:lvl w:ilvl="3" w:tplc="0818000F" w:tentative="1">
      <w:start w:val="1"/>
      <w:numFmt w:val="decimal"/>
      <w:lvlText w:val="%4."/>
      <w:lvlJc w:val="left"/>
      <w:pPr>
        <w:ind w:left="1386" w:hanging="360"/>
      </w:pPr>
    </w:lvl>
    <w:lvl w:ilvl="4" w:tplc="08180019" w:tentative="1">
      <w:start w:val="1"/>
      <w:numFmt w:val="lowerLetter"/>
      <w:lvlText w:val="%5."/>
      <w:lvlJc w:val="left"/>
      <w:pPr>
        <w:ind w:left="2106" w:hanging="360"/>
      </w:pPr>
    </w:lvl>
    <w:lvl w:ilvl="5" w:tplc="0818001B" w:tentative="1">
      <w:start w:val="1"/>
      <w:numFmt w:val="lowerRoman"/>
      <w:lvlText w:val="%6."/>
      <w:lvlJc w:val="right"/>
      <w:pPr>
        <w:ind w:left="2826" w:hanging="180"/>
      </w:pPr>
    </w:lvl>
    <w:lvl w:ilvl="6" w:tplc="0818000F" w:tentative="1">
      <w:start w:val="1"/>
      <w:numFmt w:val="decimal"/>
      <w:lvlText w:val="%7."/>
      <w:lvlJc w:val="left"/>
      <w:pPr>
        <w:ind w:left="3546" w:hanging="360"/>
      </w:pPr>
    </w:lvl>
    <w:lvl w:ilvl="7" w:tplc="08180019" w:tentative="1">
      <w:start w:val="1"/>
      <w:numFmt w:val="lowerLetter"/>
      <w:lvlText w:val="%8."/>
      <w:lvlJc w:val="left"/>
      <w:pPr>
        <w:ind w:left="4266" w:hanging="360"/>
      </w:pPr>
    </w:lvl>
    <w:lvl w:ilvl="8" w:tplc="08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AD333D"/>
    <w:multiLevelType w:val="hybridMultilevel"/>
    <w:tmpl w:val="2FB491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7FA"/>
    <w:multiLevelType w:val="hybridMultilevel"/>
    <w:tmpl w:val="0B7E25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A6EF6"/>
    <w:multiLevelType w:val="hybridMultilevel"/>
    <w:tmpl w:val="2CA065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66E26"/>
    <w:multiLevelType w:val="hybridMultilevel"/>
    <w:tmpl w:val="E718498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959DC"/>
    <w:multiLevelType w:val="hybridMultilevel"/>
    <w:tmpl w:val="1390FB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444C6"/>
    <w:multiLevelType w:val="singleLevel"/>
    <w:tmpl w:val="4EAA62E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4331FEB"/>
    <w:multiLevelType w:val="hybridMultilevel"/>
    <w:tmpl w:val="5AB66FFC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54DF7"/>
    <w:multiLevelType w:val="multilevel"/>
    <w:tmpl w:val="AF56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91B25"/>
    <w:multiLevelType w:val="hybridMultilevel"/>
    <w:tmpl w:val="DEAE5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4254F"/>
    <w:multiLevelType w:val="hybridMultilevel"/>
    <w:tmpl w:val="51E63B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A116A5"/>
    <w:multiLevelType w:val="hybridMultilevel"/>
    <w:tmpl w:val="12045F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327A05"/>
    <w:multiLevelType w:val="hybridMultilevel"/>
    <w:tmpl w:val="B79C5B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33AA4"/>
    <w:multiLevelType w:val="hybridMultilevel"/>
    <w:tmpl w:val="DF16C8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3457"/>
    <w:multiLevelType w:val="hybridMultilevel"/>
    <w:tmpl w:val="704A3794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173FE"/>
    <w:multiLevelType w:val="hybridMultilevel"/>
    <w:tmpl w:val="46FA6D1A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308EF"/>
    <w:multiLevelType w:val="hybridMultilevel"/>
    <w:tmpl w:val="F36401EC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D4072"/>
    <w:multiLevelType w:val="hybridMultilevel"/>
    <w:tmpl w:val="45C8802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87707"/>
    <w:multiLevelType w:val="hybridMultilevel"/>
    <w:tmpl w:val="F7F294E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1178B"/>
    <w:multiLevelType w:val="hybridMultilevel"/>
    <w:tmpl w:val="5198C3D0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D50CA"/>
    <w:multiLevelType w:val="hybridMultilevel"/>
    <w:tmpl w:val="7B4C78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986BA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E22AE2"/>
    <w:multiLevelType w:val="hybridMultilevel"/>
    <w:tmpl w:val="CD8873B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6F341E"/>
    <w:multiLevelType w:val="hybridMultilevel"/>
    <w:tmpl w:val="63C879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113470"/>
    <w:multiLevelType w:val="hybridMultilevel"/>
    <w:tmpl w:val="EA4857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A861E3"/>
    <w:multiLevelType w:val="hybridMultilevel"/>
    <w:tmpl w:val="CE508B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0C3907"/>
    <w:multiLevelType w:val="hybridMultilevel"/>
    <w:tmpl w:val="522A73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3C38DE"/>
    <w:multiLevelType w:val="hybridMultilevel"/>
    <w:tmpl w:val="3FA89BCE"/>
    <w:lvl w:ilvl="0" w:tplc="154C6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6B556A"/>
    <w:multiLevelType w:val="hybridMultilevel"/>
    <w:tmpl w:val="FD4042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E57A5"/>
    <w:multiLevelType w:val="hybridMultilevel"/>
    <w:tmpl w:val="29FE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14ECC"/>
    <w:multiLevelType w:val="hybridMultilevel"/>
    <w:tmpl w:val="6A18B41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70A05"/>
    <w:multiLevelType w:val="hybridMultilevel"/>
    <w:tmpl w:val="4290EC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BE7341"/>
    <w:multiLevelType w:val="hybridMultilevel"/>
    <w:tmpl w:val="CC2E91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ED1CB8"/>
    <w:multiLevelType w:val="hybridMultilevel"/>
    <w:tmpl w:val="C6C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67B46"/>
    <w:multiLevelType w:val="hybridMultilevel"/>
    <w:tmpl w:val="DC3C63CC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C08F7"/>
    <w:multiLevelType w:val="hybridMultilevel"/>
    <w:tmpl w:val="7B4CB2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5964C1"/>
    <w:multiLevelType w:val="hybridMultilevel"/>
    <w:tmpl w:val="DDE4FA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9D4A6E"/>
    <w:multiLevelType w:val="hybridMultilevel"/>
    <w:tmpl w:val="6AC0E8D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904420"/>
    <w:multiLevelType w:val="hybridMultilevel"/>
    <w:tmpl w:val="75BAC93A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781534D"/>
    <w:multiLevelType w:val="hybridMultilevel"/>
    <w:tmpl w:val="FB9AF090"/>
    <w:lvl w:ilvl="0" w:tplc="681EBA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FB21AEC"/>
    <w:multiLevelType w:val="hybridMultilevel"/>
    <w:tmpl w:val="6FFA2D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"/>
  </w:num>
  <w:num w:numId="3">
    <w:abstractNumId w:val="22"/>
  </w:num>
  <w:num w:numId="4">
    <w:abstractNumId w:val="15"/>
  </w:num>
  <w:num w:numId="5">
    <w:abstractNumId w:val="8"/>
  </w:num>
  <w:num w:numId="6">
    <w:abstractNumId w:val="21"/>
  </w:num>
  <w:num w:numId="7">
    <w:abstractNumId w:val="35"/>
  </w:num>
  <w:num w:numId="8">
    <w:abstractNumId w:val="31"/>
  </w:num>
  <w:num w:numId="9">
    <w:abstractNumId w:val="19"/>
  </w:num>
  <w:num w:numId="10">
    <w:abstractNumId w:val="36"/>
  </w:num>
  <w:num w:numId="11">
    <w:abstractNumId w:val="7"/>
  </w:num>
  <w:num w:numId="12">
    <w:abstractNumId w:val="39"/>
  </w:num>
  <w:num w:numId="13">
    <w:abstractNumId w:val="9"/>
  </w:num>
  <w:num w:numId="14">
    <w:abstractNumId w:val="24"/>
  </w:num>
  <w:num w:numId="15">
    <w:abstractNumId w:val="16"/>
  </w:num>
  <w:num w:numId="16">
    <w:abstractNumId w:val="17"/>
  </w:num>
  <w:num w:numId="17">
    <w:abstractNumId w:val="41"/>
  </w:num>
  <w:num w:numId="18">
    <w:abstractNumId w:val="30"/>
  </w:num>
  <w:num w:numId="19">
    <w:abstractNumId w:val="20"/>
  </w:num>
  <w:num w:numId="20">
    <w:abstractNumId w:val="6"/>
  </w:num>
  <w:num w:numId="21">
    <w:abstractNumId w:val="4"/>
  </w:num>
  <w:num w:numId="22">
    <w:abstractNumId w:val="40"/>
  </w:num>
  <w:num w:numId="23">
    <w:abstractNumId w:val="18"/>
  </w:num>
  <w:num w:numId="24">
    <w:abstractNumId w:val="5"/>
  </w:num>
  <w:num w:numId="25">
    <w:abstractNumId w:val="32"/>
  </w:num>
  <w:num w:numId="26">
    <w:abstractNumId w:val="14"/>
  </w:num>
  <w:num w:numId="27">
    <w:abstractNumId w:val="25"/>
  </w:num>
  <w:num w:numId="28">
    <w:abstractNumId w:val="37"/>
  </w:num>
  <w:num w:numId="29">
    <w:abstractNumId w:val="1"/>
  </w:num>
  <w:num w:numId="30">
    <w:abstractNumId w:val="33"/>
  </w:num>
  <w:num w:numId="31">
    <w:abstractNumId w:val="23"/>
  </w:num>
  <w:num w:numId="32">
    <w:abstractNumId w:val="13"/>
  </w:num>
  <w:num w:numId="33">
    <w:abstractNumId w:val="10"/>
  </w:num>
  <w:num w:numId="34">
    <w:abstractNumId w:val="11"/>
  </w:num>
  <w:num w:numId="35">
    <w:abstractNumId w:val="42"/>
  </w:num>
  <w:num w:numId="36">
    <w:abstractNumId w:val="12"/>
  </w:num>
  <w:num w:numId="37">
    <w:abstractNumId w:val="2"/>
  </w:num>
  <w:num w:numId="38">
    <w:abstractNumId w:val="0"/>
  </w:num>
  <w:num w:numId="39">
    <w:abstractNumId w:val="27"/>
  </w:num>
  <w:num w:numId="40">
    <w:abstractNumId w:val="28"/>
  </w:num>
  <w:num w:numId="41">
    <w:abstractNumId w:val="38"/>
  </w:num>
  <w:num w:numId="42">
    <w:abstractNumId w:val="26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A4A35"/>
    <w:rsid w:val="000E5BD5"/>
    <w:rsid w:val="000E760F"/>
    <w:rsid w:val="00133E92"/>
    <w:rsid w:val="001511D1"/>
    <w:rsid w:val="00167D49"/>
    <w:rsid w:val="00174AB2"/>
    <w:rsid w:val="00180E8E"/>
    <w:rsid w:val="001B66D9"/>
    <w:rsid w:val="001C6EA1"/>
    <w:rsid w:val="001D119F"/>
    <w:rsid w:val="001D7B01"/>
    <w:rsid w:val="001E0216"/>
    <w:rsid w:val="001E5E45"/>
    <w:rsid w:val="001E7FD0"/>
    <w:rsid w:val="0023019D"/>
    <w:rsid w:val="00265E2D"/>
    <w:rsid w:val="002A0EFF"/>
    <w:rsid w:val="002B1A80"/>
    <w:rsid w:val="002B2E30"/>
    <w:rsid w:val="0031063E"/>
    <w:rsid w:val="003278D3"/>
    <w:rsid w:val="00350D8E"/>
    <w:rsid w:val="003769C6"/>
    <w:rsid w:val="003C10E2"/>
    <w:rsid w:val="003C16CD"/>
    <w:rsid w:val="003C7481"/>
    <w:rsid w:val="003E0FFC"/>
    <w:rsid w:val="00414F97"/>
    <w:rsid w:val="00437683"/>
    <w:rsid w:val="00437D14"/>
    <w:rsid w:val="0044090B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33426"/>
    <w:rsid w:val="00591A6D"/>
    <w:rsid w:val="0059459F"/>
    <w:rsid w:val="00595AB2"/>
    <w:rsid w:val="005A7531"/>
    <w:rsid w:val="005D016C"/>
    <w:rsid w:val="0065551D"/>
    <w:rsid w:val="0067202D"/>
    <w:rsid w:val="006729E6"/>
    <w:rsid w:val="00690D05"/>
    <w:rsid w:val="0072048D"/>
    <w:rsid w:val="00722FF2"/>
    <w:rsid w:val="00750BB8"/>
    <w:rsid w:val="0076300B"/>
    <w:rsid w:val="007769ED"/>
    <w:rsid w:val="00813CE6"/>
    <w:rsid w:val="008148B3"/>
    <w:rsid w:val="00827ABB"/>
    <w:rsid w:val="00830163"/>
    <w:rsid w:val="00860DE0"/>
    <w:rsid w:val="00861B39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E0369"/>
    <w:rsid w:val="00A41A4A"/>
    <w:rsid w:val="00A641B2"/>
    <w:rsid w:val="00A867EB"/>
    <w:rsid w:val="00A86ECE"/>
    <w:rsid w:val="00A87C7F"/>
    <w:rsid w:val="00A942ED"/>
    <w:rsid w:val="00AB600E"/>
    <w:rsid w:val="00AC6FCC"/>
    <w:rsid w:val="00AD6FE5"/>
    <w:rsid w:val="00B01EAB"/>
    <w:rsid w:val="00B05595"/>
    <w:rsid w:val="00B2405E"/>
    <w:rsid w:val="00B4307B"/>
    <w:rsid w:val="00B55D2E"/>
    <w:rsid w:val="00B64438"/>
    <w:rsid w:val="00BB4ACF"/>
    <w:rsid w:val="00BC58CB"/>
    <w:rsid w:val="00BF11A7"/>
    <w:rsid w:val="00BF5D0B"/>
    <w:rsid w:val="00C276CE"/>
    <w:rsid w:val="00C35B1E"/>
    <w:rsid w:val="00C37428"/>
    <w:rsid w:val="00C933F8"/>
    <w:rsid w:val="00CF5C00"/>
    <w:rsid w:val="00D177CB"/>
    <w:rsid w:val="00D31944"/>
    <w:rsid w:val="00D37C65"/>
    <w:rsid w:val="00D43EF2"/>
    <w:rsid w:val="00D6663D"/>
    <w:rsid w:val="00D67BA4"/>
    <w:rsid w:val="00DC18CC"/>
    <w:rsid w:val="00E050BA"/>
    <w:rsid w:val="00E2372D"/>
    <w:rsid w:val="00E275F8"/>
    <w:rsid w:val="00E31565"/>
    <w:rsid w:val="00E66114"/>
    <w:rsid w:val="00E73F58"/>
    <w:rsid w:val="00E76DFC"/>
    <w:rsid w:val="00E77554"/>
    <w:rsid w:val="00EB7870"/>
    <w:rsid w:val="00EE0C14"/>
    <w:rsid w:val="00EE4D20"/>
    <w:rsid w:val="00F0344A"/>
    <w:rsid w:val="00F04CC9"/>
    <w:rsid w:val="00F30BEB"/>
    <w:rsid w:val="00F3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0A4A35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BF11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BF11A7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BF11A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1A7"/>
    <w:rPr>
      <w:rFonts w:ascii="FuturisRum" w:hAnsi="FuturisRum"/>
      <w:sz w:val="32"/>
      <w:lang w:val="ru-RU" w:eastAsia="ru-RU"/>
    </w:rPr>
  </w:style>
  <w:style w:type="paragraph" w:styleId="ac">
    <w:name w:val="List Paragraph"/>
    <w:basedOn w:val="a"/>
    <w:uiPriority w:val="34"/>
    <w:qFormat/>
    <w:rsid w:val="00F0344A"/>
    <w:pPr>
      <w:ind w:left="720"/>
      <w:contextualSpacing/>
    </w:pPr>
  </w:style>
  <w:style w:type="character" w:styleId="ad">
    <w:name w:val="page number"/>
    <w:basedOn w:val="a0"/>
    <w:rsid w:val="0044090B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44090B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44090B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e">
    <w:name w:val="Balloon Text"/>
    <w:basedOn w:val="a"/>
    <w:link w:val="af"/>
    <w:rsid w:val="00440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4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521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9</cp:revision>
  <cp:lastPrinted>1996-11-25T20:48:00Z</cp:lastPrinted>
  <dcterms:created xsi:type="dcterms:W3CDTF">2020-03-01T19:20:00Z</dcterms:created>
  <dcterms:modified xsi:type="dcterms:W3CDTF">2020-03-23T14:22:00Z</dcterms:modified>
</cp:coreProperties>
</file>