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360"/>
      </w:tblGrid>
      <w:tr w:rsidR="00FF1CCC" w:rsidRPr="0056607E" w:rsidTr="009852DF">
        <w:tc>
          <w:tcPr>
            <w:tcW w:w="4820" w:type="dxa"/>
          </w:tcPr>
          <w:p w:rsidR="00FF1CCC" w:rsidRPr="0056607E" w:rsidRDefault="00FF1CCC" w:rsidP="009852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ro-RO"/>
              </w:rPr>
            </w:pP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>"Aprob"</w:t>
            </w:r>
          </w:p>
          <w:p w:rsidR="00FF1CCC" w:rsidRPr="0056607E" w:rsidRDefault="00FF1CCC" w:rsidP="009852D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  <w:lang w:val="ro-RO"/>
              </w:rPr>
            </w:pP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>Şef Catedra de chirurgie oro-maxilo-facială pediatrică</w:t>
            </w:r>
            <w:r>
              <w:rPr>
                <w:rFonts w:ascii="Times New Roman" w:hAnsi="Times New Roman"/>
                <w:sz w:val="24"/>
                <w:szCs w:val="28"/>
                <w:lang w:val="ro-RO"/>
              </w:rPr>
              <w:t xml:space="preserve"> </w:t>
            </w: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>și pedodonție ”Ion Lupan”</w:t>
            </w:r>
            <w:r w:rsidRPr="0056607E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</w:p>
          <w:p w:rsidR="00FF1CCC" w:rsidRPr="0056607E" w:rsidRDefault="00FF1CCC" w:rsidP="009852D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  <w:lang w:val="ro-RO"/>
              </w:rPr>
            </w:pPr>
            <w:r w:rsidRPr="0056607E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dr. </w:t>
            </w:r>
            <w:proofErr w:type="spellStart"/>
            <w:r w:rsidRPr="0056607E">
              <w:rPr>
                <w:rFonts w:ascii="Times New Roman" w:hAnsi="Times New Roman"/>
                <w:sz w:val="24"/>
                <w:szCs w:val="28"/>
                <w:lang w:val="en-US"/>
              </w:rPr>
              <w:t>șt</w:t>
            </w:r>
            <w:proofErr w:type="spellEnd"/>
            <w:r w:rsidRPr="0056607E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. med., </w:t>
            </w: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 xml:space="preserve">conf.  univ. </w:t>
            </w: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ab/>
            </w: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ab/>
            </w: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ab/>
              <w:t xml:space="preserve">_____________Railean Silvia     </w:t>
            </w:r>
          </w:p>
        </w:tc>
        <w:tc>
          <w:tcPr>
            <w:tcW w:w="4360" w:type="dxa"/>
          </w:tcPr>
          <w:p w:rsidR="00FF1CCC" w:rsidRPr="0056607E" w:rsidRDefault="00FF1CCC" w:rsidP="009852DF">
            <w:pPr>
              <w:tabs>
                <w:tab w:val="left" w:pos="0"/>
              </w:tabs>
              <w:spacing w:line="240" w:lineRule="auto"/>
              <w:ind w:right="535"/>
              <w:jc w:val="center"/>
              <w:rPr>
                <w:rFonts w:ascii="Times New Roman" w:hAnsi="Times New Roman"/>
                <w:sz w:val="24"/>
                <w:szCs w:val="28"/>
                <w:lang w:val="ro-RO"/>
              </w:rPr>
            </w:pP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>"Aprobat"</w:t>
            </w:r>
          </w:p>
          <w:p w:rsidR="00FF1CCC" w:rsidRPr="0056607E" w:rsidRDefault="00FF1CCC" w:rsidP="009852DF">
            <w:pPr>
              <w:tabs>
                <w:tab w:val="left" w:pos="0"/>
              </w:tabs>
              <w:spacing w:line="240" w:lineRule="auto"/>
              <w:ind w:right="535" w:firstLine="0"/>
              <w:jc w:val="left"/>
              <w:rPr>
                <w:rFonts w:ascii="Times New Roman" w:hAnsi="Times New Roman"/>
                <w:sz w:val="24"/>
                <w:szCs w:val="28"/>
                <w:lang w:val="ro-RO"/>
              </w:rPr>
            </w:pP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>la şedinţa Catedrei de chirurgie oro-maxilo-facială pediatrică și pedodonție ”Ion Lupan”</w:t>
            </w:r>
          </w:p>
          <w:p w:rsidR="00FF1CCC" w:rsidRPr="0056607E" w:rsidRDefault="00FF1CCC" w:rsidP="009852DF">
            <w:pPr>
              <w:tabs>
                <w:tab w:val="left" w:pos="0"/>
              </w:tabs>
              <w:spacing w:line="240" w:lineRule="auto"/>
              <w:ind w:right="535" w:firstLine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>Proces verbal nr.___din___________</w:t>
            </w:r>
          </w:p>
        </w:tc>
      </w:tr>
    </w:tbl>
    <w:p w:rsidR="00750BB8" w:rsidRPr="005114BF" w:rsidRDefault="00750BB8" w:rsidP="00750BB8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</w:p>
    <w:p w:rsidR="00C37428" w:rsidRDefault="00C37428" w:rsidP="00D43EF2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</w:p>
    <w:p w:rsidR="0067202D" w:rsidRPr="00352E2D" w:rsidRDefault="0067202D" w:rsidP="00D43EF2">
      <w:pPr>
        <w:spacing w:line="240" w:lineRule="auto"/>
        <w:ind w:right="0"/>
        <w:jc w:val="center"/>
        <w:rPr>
          <w:rFonts w:ascii="Times New Roman" w:hAnsi="Times New Roman"/>
          <w:b/>
          <w:sz w:val="28"/>
          <w:szCs w:val="24"/>
          <w:lang w:val="ro-RO"/>
        </w:rPr>
      </w:pPr>
      <w:r w:rsidRPr="00352E2D">
        <w:rPr>
          <w:rFonts w:ascii="Times New Roman" w:hAnsi="Times New Roman"/>
          <w:b/>
          <w:sz w:val="28"/>
          <w:szCs w:val="24"/>
          <w:lang w:val="ro-RO"/>
        </w:rPr>
        <w:t>Elaborarea metodică n</w:t>
      </w:r>
      <w:r w:rsidR="00352E2D" w:rsidRPr="00352E2D">
        <w:rPr>
          <w:rFonts w:ascii="Times New Roman" w:hAnsi="Times New Roman"/>
          <w:b/>
          <w:sz w:val="28"/>
          <w:szCs w:val="24"/>
          <w:lang w:val="ro-RO"/>
        </w:rPr>
        <w:t>r.</w:t>
      </w:r>
      <w:r w:rsidRPr="00352E2D">
        <w:rPr>
          <w:rFonts w:ascii="Times New Roman" w:hAnsi="Times New Roman"/>
          <w:b/>
          <w:sz w:val="28"/>
          <w:szCs w:val="24"/>
          <w:lang w:val="ro-RO"/>
        </w:rPr>
        <w:t xml:space="preserve"> </w:t>
      </w:r>
      <w:r w:rsidR="001E42A8" w:rsidRPr="00352E2D">
        <w:rPr>
          <w:rFonts w:ascii="Times New Roman" w:hAnsi="Times New Roman"/>
          <w:b/>
          <w:sz w:val="28"/>
          <w:szCs w:val="24"/>
          <w:lang w:val="ro-RO"/>
        </w:rPr>
        <w:t>4</w:t>
      </w:r>
    </w:p>
    <w:p w:rsidR="0067202D" w:rsidRDefault="00FF1CCC" w:rsidP="00D43EF2">
      <w:pPr>
        <w:spacing w:line="240" w:lineRule="auto"/>
        <w:ind w:right="0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</w:t>
      </w:r>
      <w:r w:rsidR="0067202D" w:rsidRPr="005114BF">
        <w:rPr>
          <w:rFonts w:ascii="Times New Roman" w:hAnsi="Times New Roman"/>
          <w:sz w:val="24"/>
          <w:szCs w:val="24"/>
          <w:lang w:val="ro-RO"/>
        </w:rPr>
        <w:t>entru studen</w:t>
      </w:r>
      <w:r w:rsidR="0067202D">
        <w:rPr>
          <w:rFonts w:ascii="Times New Roman" w:hAnsi="Times New Roman"/>
          <w:sz w:val="24"/>
          <w:szCs w:val="24"/>
          <w:lang w:val="ro-RO"/>
        </w:rPr>
        <w:t>ţ</w:t>
      </w:r>
      <w:r w:rsidR="0067202D" w:rsidRPr="005114BF">
        <w:rPr>
          <w:rFonts w:ascii="Times New Roman" w:hAnsi="Times New Roman"/>
          <w:sz w:val="24"/>
          <w:szCs w:val="24"/>
          <w:lang w:val="ro-RO"/>
        </w:rPr>
        <w:t xml:space="preserve">ii anului </w:t>
      </w:r>
      <w:r w:rsidR="0067202D">
        <w:rPr>
          <w:rFonts w:ascii="Times New Roman" w:hAnsi="Times New Roman"/>
          <w:sz w:val="24"/>
          <w:szCs w:val="24"/>
          <w:lang w:val="ro-RO"/>
        </w:rPr>
        <w:t>I</w:t>
      </w:r>
      <w:r w:rsidR="0067202D" w:rsidRPr="005114BF">
        <w:rPr>
          <w:rFonts w:ascii="Times New Roman" w:hAnsi="Times New Roman"/>
          <w:sz w:val="24"/>
          <w:szCs w:val="24"/>
          <w:lang w:val="ro-RO"/>
        </w:rPr>
        <w:t xml:space="preserve">V la </w:t>
      </w:r>
      <w:r w:rsidRPr="00FF1CCC">
        <w:rPr>
          <w:rFonts w:ascii="Times New Roman" w:hAnsi="Times New Roman"/>
          <w:b/>
          <w:sz w:val="24"/>
          <w:szCs w:val="24"/>
          <w:lang w:val="ro-RO"/>
        </w:rPr>
        <w:t>P</w:t>
      </w:r>
      <w:r w:rsidR="0067202D" w:rsidRPr="00FF1CCC">
        <w:rPr>
          <w:rFonts w:ascii="Times New Roman" w:hAnsi="Times New Roman"/>
          <w:b/>
          <w:sz w:val="24"/>
          <w:szCs w:val="24"/>
          <w:lang w:val="ro-RO"/>
        </w:rPr>
        <w:t>edodonţie</w:t>
      </w:r>
    </w:p>
    <w:p w:rsidR="001E42A8" w:rsidRPr="005114BF" w:rsidRDefault="001E42A8" w:rsidP="00D43EF2">
      <w:pPr>
        <w:spacing w:line="240" w:lineRule="auto"/>
        <w:ind w:right="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67202D" w:rsidRPr="005A3AC5" w:rsidRDefault="0067202D" w:rsidP="005A3AC5">
      <w:pPr>
        <w:pStyle w:val="af"/>
        <w:numPr>
          <w:ilvl w:val="0"/>
          <w:numId w:val="38"/>
        </w:numPr>
        <w:tabs>
          <w:tab w:val="left" w:pos="0"/>
        </w:tabs>
        <w:spacing w:line="240" w:lineRule="auto"/>
        <w:ind w:right="0"/>
        <w:rPr>
          <w:rFonts w:ascii="Times New Roman" w:hAnsi="Times New Roman"/>
          <w:sz w:val="24"/>
          <w:lang w:val="fr-FR"/>
        </w:rPr>
      </w:pPr>
      <w:r w:rsidRPr="005A3AC5">
        <w:rPr>
          <w:rFonts w:ascii="Times New Roman" w:hAnsi="Times New Roman"/>
          <w:sz w:val="24"/>
          <w:szCs w:val="24"/>
          <w:lang w:val="ro-RO"/>
        </w:rPr>
        <w:t xml:space="preserve">Tema: </w:t>
      </w:r>
      <w:r w:rsidR="00CC7EA2" w:rsidRPr="005A3AC5">
        <w:rPr>
          <w:rFonts w:ascii="Times New Roman" w:eastAsia="Calibri" w:hAnsi="Times New Roman"/>
          <w:sz w:val="24"/>
          <w:szCs w:val="24"/>
          <w:lang w:val="ro-RO" w:eastAsia="en-US"/>
        </w:rPr>
        <w:t>Caria dinţilor permanenţi la copii. Particularităţile evoluţiei clinice şi ale diagnosticului.</w:t>
      </w:r>
    </w:p>
    <w:p w:rsidR="00022BCD" w:rsidRPr="005A3AC5" w:rsidRDefault="0067202D" w:rsidP="005A3AC5">
      <w:pPr>
        <w:pStyle w:val="af"/>
        <w:numPr>
          <w:ilvl w:val="0"/>
          <w:numId w:val="38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5A3AC5">
        <w:rPr>
          <w:rFonts w:ascii="Times New Roman" w:hAnsi="Times New Roman"/>
          <w:sz w:val="24"/>
          <w:szCs w:val="24"/>
          <w:lang w:val="ro-RO"/>
        </w:rPr>
        <w:t xml:space="preserve">Scopul: </w:t>
      </w:r>
      <w:r w:rsidR="00022BCD" w:rsidRPr="005A3AC5">
        <w:rPr>
          <w:rFonts w:ascii="Times New Roman" w:hAnsi="Times New Roman"/>
          <w:sz w:val="24"/>
          <w:szCs w:val="24"/>
          <w:lang w:val="ro-RO"/>
        </w:rPr>
        <w:t xml:space="preserve">De a </w:t>
      </w:r>
      <w:r w:rsidR="00995868" w:rsidRPr="005A3AC5">
        <w:rPr>
          <w:rFonts w:ascii="Times New Roman" w:hAnsi="Times New Roman"/>
          <w:sz w:val="24"/>
          <w:szCs w:val="24"/>
          <w:lang w:val="ro-RO"/>
        </w:rPr>
        <w:t>studia</w:t>
      </w:r>
      <w:r w:rsidR="00022BCD" w:rsidRPr="005A3AC5">
        <w:rPr>
          <w:rFonts w:ascii="Times New Roman" w:hAnsi="Times New Roman"/>
          <w:sz w:val="24"/>
          <w:szCs w:val="24"/>
          <w:lang w:val="ro-RO"/>
        </w:rPr>
        <w:t xml:space="preserve"> clinica şi diagnosticul cariei dinţilor </w:t>
      </w:r>
      <w:r w:rsidR="00B05595" w:rsidRPr="005A3AC5">
        <w:rPr>
          <w:rFonts w:ascii="Times New Roman" w:hAnsi="Times New Roman"/>
          <w:sz w:val="24"/>
          <w:lang w:val="fr-FR"/>
        </w:rPr>
        <w:t>permaneţi la copii</w:t>
      </w:r>
      <w:r w:rsidR="00022BCD" w:rsidRPr="005A3AC5">
        <w:rPr>
          <w:rFonts w:ascii="Times New Roman" w:hAnsi="Times New Roman"/>
          <w:sz w:val="24"/>
          <w:szCs w:val="24"/>
          <w:lang w:val="ro-RO"/>
        </w:rPr>
        <w:t>.</w:t>
      </w:r>
    </w:p>
    <w:p w:rsidR="0067202D" w:rsidRPr="005A3AC5" w:rsidRDefault="0067202D" w:rsidP="005A3AC5">
      <w:pPr>
        <w:pStyle w:val="af"/>
        <w:numPr>
          <w:ilvl w:val="0"/>
          <w:numId w:val="38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5A3AC5">
        <w:rPr>
          <w:rFonts w:ascii="Times New Roman" w:hAnsi="Times New Roman"/>
          <w:sz w:val="24"/>
          <w:szCs w:val="24"/>
          <w:lang w:val="ro-RO"/>
        </w:rPr>
        <w:t>Planul lecţiei practice:</w:t>
      </w:r>
    </w:p>
    <w:p w:rsidR="00FF1CCC" w:rsidRDefault="00FF1CCC" w:rsidP="00D43EF2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a4"/>
        <w:tblW w:w="9713" w:type="dxa"/>
        <w:tblLook w:val="01E0"/>
      </w:tblPr>
      <w:tblGrid>
        <w:gridCol w:w="679"/>
        <w:gridCol w:w="2831"/>
        <w:gridCol w:w="2552"/>
        <w:gridCol w:w="2284"/>
        <w:gridCol w:w="1367"/>
      </w:tblGrid>
      <w:tr w:rsidR="0067202D">
        <w:tc>
          <w:tcPr>
            <w:tcW w:w="679" w:type="dxa"/>
            <w:vMerge w:val="restart"/>
          </w:tcPr>
          <w:p w:rsidR="0067202D" w:rsidRPr="00E2372D" w:rsidRDefault="0067202D" w:rsidP="001E5E45">
            <w:pPr>
              <w:spacing w:line="240" w:lineRule="auto"/>
              <w:ind w:right="-104" w:firstLine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n-rul</w:t>
            </w:r>
          </w:p>
          <w:p w:rsidR="0067202D" w:rsidRPr="00E2372D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67202D" w:rsidRPr="00E2372D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31" w:type="dxa"/>
            <w:vMerge w:val="restart"/>
          </w:tcPr>
          <w:p w:rsidR="0067202D" w:rsidRPr="00E2372D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Etapele lecţiei practice</w:t>
            </w:r>
          </w:p>
        </w:tc>
        <w:tc>
          <w:tcPr>
            <w:tcW w:w="4836" w:type="dxa"/>
            <w:gridSpan w:val="2"/>
          </w:tcPr>
          <w:p w:rsidR="0067202D" w:rsidRPr="00E2372D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Utilarea</w:t>
            </w:r>
          </w:p>
        </w:tc>
        <w:tc>
          <w:tcPr>
            <w:tcW w:w="1367" w:type="dxa"/>
            <w:vMerge w:val="restart"/>
          </w:tcPr>
          <w:p w:rsidR="0067202D" w:rsidRPr="00E2372D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Timpul</w:t>
            </w:r>
          </w:p>
        </w:tc>
      </w:tr>
      <w:tr w:rsidR="0067202D">
        <w:tc>
          <w:tcPr>
            <w:tcW w:w="679" w:type="dxa"/>
            <w:vMerge/>
          </w:tcPr>
          <w:p w:rsidR="0067202D" w:rsidRDefault="0067202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1" w:type="dxa"/>
            <w:vMerge/>
          </w:tcPr>
          <w:p w:rsidR="0067202D" w:rsidRDefault="0067202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67202D" w:rsidRPr="00E2372D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Echipamentul tehnic, instrumentariu</w:t>
            </w:r>
          </w:p>
        </w:tc>
        <w:tc>
          <w:tcPr>
            <w:tcW w:w="2284" w:type="dxa"/>
          </w:tcPr>
          <w:p w:rsidR="0067202D" w:rsidRPr="00E2372D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Meterialul didactic</w:t>
            </w:r>
          </w:p>
        </w:tc>
        <w:tc>
          <w:tcPr>
            <w:tcW w:w="1367" w:type="dxa"/>
            <w:vMerge/>
          </w:tcPr>
          <w:p w:rsidR="0067202D" w:rsidRDefault="0067202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7202D">
        <w:tc>
          <w:tcPr>
            <w:tcW w:w="679" w:type="dxa"/>
          </w:tcPr>
          <w:p w:rsidR="0067202D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831" w:type="dxa"/>
          </w:tcPr>
          <w:p w:rsidR="0067202D" w:rsidRDefault="0067202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Controlul evidenţ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552" w:type="dxa"/>
          </w:tcPr>
          <w:p w:rsidR="0067202D" w:rsidRPr="005114BF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4" w:type="dxa"/>
          </w:tcPr>
          <w:p w:rsidR="0067202D" w:rsidRPr="005114BF" w:rsidRDefault="0067202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Catalogul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367" w:type="dxa"/>
          </w:tcPr>
          <w:p w:rsidR="0067202D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2 min</w:t>
            </w:r>
          </w:p>
        </w:tc>
      </w:tr>
      <w:tr w:rsidR="0067202D">
        <w:tc>
          <w:tcPr>
            <w:tcW w:w="679" w:type="dxa"/>
          </w:tcPr>
          <w:p w:rsidR="0067202D" w:rsidRPr="005114BF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831" w:type="dxa"/>
          </w:tcPr>
          <w:p w:rsidR="0067202D" w:rsidRDefault="0067202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Cuno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ş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tin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 cu tema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ş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i planul lec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iei practice</w:t>
            </w:r>
          </w:p>
        </w:tc>
        <w:tc>
          <w:tcPr>
            <w:tcW w:w="2552" w:type="dxa"/>
          </w:tcPr>
          <w:p w:rsidR="0067202D" w:rsidRPr="005114BF" w:rsidRDefault="0067202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4" w:type="dxa"/>
          </w:tcPr>
          <w:p w:rsidR="0067202D" w:rsidRPr="005114BF" w:rsidRDefault="0067202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Elaborare metod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1367" w:type="dxa"/>
          </w:tcPr>
          <w:p w:rsidR="0067202D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2 min</w:t>
            </w:r>
          </w:p>
          <w:p w:rsidR="0067202D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7202D">
        <w:tc>
          <w:tcPr>
            <w:tcW w:w="679" w:type="dxa"/>
          </w:tcPr>
          <w:p w:rsidR="0067202D" w:rsidRPr="005114BF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831" w:type="dxa"/>
          </w:tcPr>
          <w:p w:rsidR="0067202D" w:rsidRDefault="0067202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Interogarea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studenţilor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, rezolvarea problemelor situa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ionale</w:t>
            </w:r>
          </w:p>
        </w:tc>
        <w:tc>
          <w:tcPr>
            <w:tcW w:w="2552" w:type="dxa"/>
          </w:tcPr>
          <w:p w:rsidR="0067202D" w:rsidRPr="005114BF" w:rsidRDefault="0067202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Interogarea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studenţilor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, rezolvarea problemelor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etc.</w:t>
            </w:r>
          </w:p>
        </w:tc>
        <w:tc>
          <w:tcPr>
            <w:tcW w:w="2284" w:type="dxa"/>
          </w:tcPr>
          <w:p w:rsidR="0067202D" w:rsidRPr="005114BF" w:rsidRDefault="0067202D" w:rsidP="00D43EF2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Probleme situa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ionale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teste,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radiograme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etc.</w:t>
            </w:r>
          </w:p>
        </w:tc>
        <w:tc>
          <w:tcPr>
            <w:tcW w:w="1367" w:type="dxa"/>
          </w:tcPr>
          <w:p w:rsidR="0067202D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0 min</w:t>
            </w:r>
          </w:p>
        </w:tc>
      </w:tr>
      <w:tr w:rsidR="0067202D">
        <w:tc>
          <w:tcPr>
            <w:tcW w:w="679" w:type="dxa"/>
          </w:tcPr>
          <w:p w:rsidR="0067202D" w:rsidRPr="005114BF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2831" w:type="dxa"/>
          </w:tcPr>
          <w:p w:rsidR="0067202D" w:rsidRDefault="0067202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Tratamentul pacien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ilor</w:t>
            </w:r>
          </w:p>
        </w:tc>
        <w:tc>
          <w:tcPr>
            <w:tcW w:w="2552" w:type="dxa"/>
          </w:tcPr>
          <w:p w:rsidR="0067202D" w:rsidRPr="005114BF" w:rsidRDefault="0067202D" w:rsidP="00D43EF2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Utilaj, instrumente, materiale etc.</w:t>
            </w:r>
          </w:p>
        </w:tc>
        <w:tc>
          <w:tcPr>
            <w:tcW w:w="2284" w:type="dxa"/>
          </w:tcPr>
          <w:p w:rsidR="0067202D" w:rsidRPr="005114BF" w:rsidRDefault="0067202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Tabele, 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scheme etc.</w:t>
            </w:r>
          </w:p>
        </w:tc>
        <w:tc>
          <w:tcPr>
            <w:tcW w:w="1367" w:type="dxa"/>
          </w:tcPr>
          <w:p w:rsidR="0067202D" w:rsidRDefault="00B05595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215 </w:t>
            </w:r>
            <w:r w:rsidR="00952C65" w:rsidRPr="005114BF">
              <w:rPr>
                <w:rFonts w:ascii="Times New Roman" w:hAnsi="Times New Roman"/>
                <w:sz w:val="24"/>
                <w:szCs w:val="24"/>
                <w:lang w:val="ro-RO"/>
              </w:rPr>
              <w:t>min</w:t>
            </w:r>
          </w:p>
        </w:tc>
      </w:tr>
      <w:tr w:rsidR="0067202D">
        <w:tc>
          <w:tcPr>
            <w:tcW w:w="679" w:type="dxa"/>
          </w:tcPr>
          <w:p w:rsidR="0067202D" w:rsidRPr="005114BF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2831" w:type="dxa"/>
          </w:tcPr>
          <w:p w:rsidR="0067202D" w:rsidRDefault="0067202D" w:rsidP="00D43EF2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Dezbateri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clinice, completarea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documentaţiei</w:t>
            </w:r>
          </w:p>
        </w:tc>
        <w:tc>
          <w:tcPr>
            <w:tcW w:w="2552" w:type="dxa"/>
          </w:tcPr>
          <w:p w:rsidR="0067202D" w:rsidRPr="005114BF" w:rsidRDefault="0067202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Forma documenta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iei: 030, 039</w:t>
            </w:r>
            <w:r w:rsidR="0083016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</w:p>
        </w:tc>
        <w:tc>
          <w:tcPr>
            <w:tcW w:w="2284" w:type="dxa"/>
          </w:tcPr>
          <w:p w:rsidR="0067202D" w:rsidRPr="005114BF" w:rsidRDefault="00EE0C14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Registrul manoperelor practice</w:t>
            </w:r>
          </w:p>
        </w:tc>
        <w:tc>
          <w:tcPr>
            <w:tcW w:w="1367" w:type="dxa"/>
          </w:tcPr>
          <w:p w:rsidR="0067202D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20 min</w:t>
            </w:r>
          </w:p>
        </w:tc>
      </w:tr>
      <w:tr w:rsidR="0067202D">
        <w:tc>
          <w:tcPr>
            <w:tcW w:w="679" w:type="dxa"/>
          </w:tcPr>
          <w:p w:rsidR="0067202D" w:rsidRPr="005114BF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2831" w:type="dxa"/>
          </w:tcPr>
          <w:p w:rsidR="0067202D" w:rsidRDefault="0067202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Tema pentru lec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ia urm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toare</w:t>
            </w:r>
          </w:p>
        </w:tc>
        <w:tc>
          <w:tcPr>
            <w:tcW w:w="2552" w:type="dxa"/>
          </w:tcPr>
          <w:p w:rsidR="0067202D" w:rsidRPr="005114BF" w:rsidRDefault="0067202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4" w:type="dxa"/>
          </w:tcPr>
          <w:p w:rsidR="0067202D" w:rsidRPr="005114BF" w:rsidRDefault="00D31944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Planul tematic</w:t>
            </w:r>
          </w:p>
        </w:tc>
        <w:tc>
          <w:tcPr>
            <w:tcW w:w="1367" w:type="dxa"/>
          </w:tcPr>
          <w:p w:rsidR="0067202D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min</w:t>
            </w:r>
          </w:p>
        </w:tc>
      </w:tr>
    </w:tbl>
    <w:p w:rsidR="0067202D" w:rsidRDefault="0067202D" w:rsidP="00D43EF2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</w:p>
    <w:p w:rsidR="00DC18CC" w:rsidRPr="002B2E30" w:rsidRDefault="00DC18CC" w:rsidP="002B2E30">
      <w:pPr>
        <w:spacing w:line="240" w:lineRule="auto"/>
        <w:ind w:righ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2B2E30">
        <w:rPr>
          <w:rFonts w:ascii="Times New Roman" w:hAnsi="Times New Roman"/>
          <w:b/>
          <w:sz w:val="24"/>
          <w:szCs w:val="24"/>
          <w:lang w:val="ro-RO"/>
        </w:rPr>
        <w:t>Întrebări de control:</w:t>
      </w:r>
    </w:p>
    <w:p w:rsidR="0067202D" w:rsidRDefault="00DC18CC" w:rsidP="00866DF4">
      <w:pPr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szCs w:val="24"/>
          <w:lang w:val="ro-RO"/>
        </w:rPr>
        <w:t>Definiţia c</w:t>
      </w:r>
      <w:proofErr w:type="spellStart"/>
      <w:r w:rsidRPr="0067202D">
        <w:rPr>
          <w:rFonts w:ascii="Times New Roman" w:hAnsi="Times New Roman"/>
          <w:sz w:val="24"/>
          <w:lang w:val="en-US"/>
        </w:rPr>
        <w:t>ari</w:t>
      </w:r>
      <w:r>
        <w:rPr>
          <w:rFonts w:ascii="Times New Roman" w:hAnsi="Times New Roman"/>
          <w:sz w:val="24"/>
          <w:lang w:val="en-US"/>
        </w:rPr>
        <w:t>ei</w:t>
      </w:r>
      <w:proofErr w:type="spellEnd"/>
      <w:r w:rsidRPr="0067202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202D">
        <w:rPr>
          <w:rFonts w:ascii="Times New Roman" w:hAnsi="Times New Roman"/>
          <w:sz w:val="24"/>
          <w:lang w:val="en-US"/>
        </w:rPr>
        <w:t>dentar</w:t>
      </w:r>
      <w:r>
        <w:rPr>
          <w:rFonts w:ascii="Times New Roman" w:hAnsi="Times New Roman"/>
          <w:sz w:val="24"/>
          <w:lang w:val="en-US"/>
        </w:rPr>
        <w:t>e</w:t>
      </w:r>
      <w:proofErr w:type="spellEnd"/>
      <w:r w:rsidRPr="0067202D">
        <w:rPr>
          <w:rFonts w:ascii="Times New Roman" w:hAnsi="Times New Roman"/>
          <w:sz w:val="24"/>
          <w:lang w:val="en-US"/>
        </w:rPr>
        <w:t>.</w:t>
      </w:r>
    </w:p>
    <w:p w:rsidR="00DC18CC" w:rsidRPr="00DC18CC" w:rsidRDefault="00DC18CC" w:rsidP="00866DF4">
      <w:pPr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lang w:val="en-US"/>
        </w:rPr>
        <w:t>Frecvenţa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cariei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dentare</w:t>
      </w:r>
      <w:proofErr w:type="spellEnd"/>
      <w:r>
        <w:rPr>
          <w:rFonts w:ascii="Times New Roman" w:hAnsi="Times New Roman"/>
          <w:sz w:val="24"/>
          <w:lang w:val="en-US"/>
        </w:rPr>
        <w:t xml:space="preserve"> la </w:t>
      </w:r>
      <w:proofErr w:type="spellStart"/>
      <w:r>
        <w:rPr>
          <w:rFonts w:ascii="Times New Roman" w:hAnsi="Times New Roman"/>
          <w:sz w:val="24"/>
          <w:lang w:val="en-US"/>
        </w:rPr>
        <w:t>copii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în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Republica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  <w:lang w:val="en-US"/>
            </w:rPr>
            <w:t>Moldova</w:t>
          </w:r>
        </w:smartTag>
      </w:smartTag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şi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în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alte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ţări</w:t>
      </w:r>
      <w:proofErr w:type="spellEnd"/>
      <w:r>
        <w:rPr>
          <w:rFonts w:ascii="Times New Roman" w:hAnsi="Times New Roman"/>
          <w:sz w:val="24"/>
          <w:lang w:val="en-US"/>
        </w:rPr>
        <w:t>.</w:t>
      </w:r>
    </w:p>
    <w:p w:rsidR="00DC18CC" w:rsidRPr="00DC18CC" w:rsidRDefault="00DC18CC" w:rsidP="00866DF4">
      <w:pPr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lang w:val="ro-RO"/>
        </w:rPr>
        <w:t xml:space="preserve">Intensitatea cariei dentare </w:t>
      </w:r>
      <w:r>
        <w:rPr>
          <w:rFonts w:ascii="Times New Roman" w:hAnsi="Times New Roman"/>
          <w:sz w:val="24"/>
          <w:lang w:val="en-US"/>
        </w:rPr>
        <w:t xml:space="preserve">la </w:t>
      </w:r>
      <w:proofErr w:type="spellStart"/>
      <w:r>
        <w:rPr>
          <w:rFonts w:ascii="Times New Roman" w:hAnsi="Times New Roman"/>
          <w:sz w:val="24"/>
          <w:lang w:val="en-US"/>
        </w:rPr>
        <w:t>copii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în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Republica</w:t>
      </w:r>
      <w:proofErr w:type="spellEnd"/>
      <w:r>
        <w:rPr>
          <w:rFonts w:ascii="Times New Roman" w:hAnsi="Times New Roman"/>
          <w:sz w:val="24"/>
          <w:lang w:val="en-US"/>
        </w:rPr>
        <w:t xml:space="preserve"> Moldova </w:t>
      </w:r>
      <w:proofErr w:type="spellStart"/>
      <w:r>
        <w:rPr>
          <w:rFonts w:ascii="Times New Roman" w:hAnsi="Times New Roman"/>
          <w:sz w:val="24"/>
          <w:lang w:val="en-US"/>
        </w:rPr>
        <w:t>şi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în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alte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ţări</w:t>
      </w:r>
      <w:proofErr w:type="spellEnd"/>
      <w:r>
        <w:rPr>
          <w:rFonts w:ascii="Times New Roman" w:hAnsi="Times New Roman"/>
          <w:sz w:val="24"/>
          <w:lang w:val="en-US"/>
        </w:rPr>
        <w:t>.</w:t>
      </w:r>
    </w:p>
    <w:p w:rsidR="00DC18CC" w:rsidRPr="00DC18CC" w:rsidRDefault="00DC18CC" w:rsidP="00866DF4">
      <w:pPr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lang w:val="en-US"/>
        </w:rPr>
        <w:t>Factorii</w:t>
      </w:r>
      <w:proofErr w:type="spellEnd"/>
      <w:r>
        <w:rPr>
          <w:rFonts w:ascii="Times New Roman" w:hAnsi="Times New Roman"/>
          <w:sz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lang w:val="en-US"/>
        </w:rPr>
        <w:t>risc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pentru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apariţia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cariei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dentare</w:t>
      </w:r>
      <w:proofErr w:type="spellEnd"/>
      <w:r>
        <w:rPr>
          <w:rFonts w:ascii="Times New Roman" w:hAnsi="Times New Roman"/>
          <w:sz w:val="24"/>
          <w:lang w:val="en-US"/>
        </w:rPr>
        <w:t xml:space="preserve"> la </w:t>
      </w:r>
      <w:proofErr w:type="spellStart"/>
      <w:r>
        <w:rPr>
          <w:rFonts w:ascii="Times New Roman" w:hAnsi="Times New Roman"/>
          <w:sz w:val="24"/>
          <w:lang w:val="en-US"/>
        </w:rPr>
        <w:t>copii</w:t>
      </w:r>
      <w:proofErr w:type="spellEnd"/>
      <w:r>
        <w:rPr>
          <w:rFonts w:ascii="Times New Roman" w:hAnsi="Times New Roman"/>
          <w:sz w:val="24"/>
          <w:lang w:val="en-US"/>
        </w:rPr>
        <w:t>.</w:t>
      </w:r>
    </w:p>
    <w:p w:rsidR="00B05595" w:rsidRPr="00DC18CC" w:rsidRDefault="00B05595" w:rsidP="00866DF4">
      <w:pPr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lang w:val="ro-RO"/>
        </w:rPr>
        <w:t>Particularităţile</w:t>
      </w:r>
      <w:r w:rsidRPr="00B05595">
        <w:rPr>
          <w:rFonts w:ascii="Times New Roman" w:hAnsi="Times New Roman"/>
          <w:sz w:val="24"/>
          <w:lang w:val="fr-FR"/>
        </w:rPr>
        <w:t xml:space="preserve"> evoluţiei clinice ale cariei dinţilor permanenţi la copii.</w:t>
      </w:r>
    </w:p>
    <w:p w:rsidR="00B05595" w:rsidRPr="00DC18CC" w:rsidRDefault="00B05595" w:rsidP="00866DF4">
      <w:pPr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lang w:val="ro-RO"/>
        </w:rPr>
        <w:t>Particularităţile</w:t>
      </w:r>
      <w:r w:rsidRPr="00B05595">
        <w:rPr>
          <w:rFonts w:ascii="Times New Roman" w:hAnsi="Times New Roman"/>
          <w:sz w:val="24"/>
          <w:lang w:val="fr-FR"/>
        </w:rPr>
        <w:t xml:space="preserve"> diagnosticului cariei dinţilor permanenţi la copii.</w:t>
      </w:r>
    </w:p>
    <w:p w:rsidR="00DC18CC" w:rsidRDefault="00DC18CC" w:rsidP="00DC18CC">
      <w:pPr>
        <w:spacing w:line="240" w:lineRule="auto"/>
        <w:ind w:left="360" w:right="0" w:firstLine="0"/>
        <w:rPr>
          <w:rFonts w:ascii="Times New Roman" w:hAnsi="Times New Roman"/>
          <w:sz w:val="24"/>
          <w:szCs w:val="24"/>
          <w:lang w:val="ro-RO"/>
        </w:rPr>
      </w:pPr>
    </w:p>
    <w:p w:rsidR="00E42BB3" w:rsidRPr="00FF1CCC" w:rsidRDefault="00E42BB3" w:rsidP="00E42BB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E42BB3" w:rsidRPr="00FF1CCC" w:rsidRDefault="00E42BB3" w:rsidP="00E42BB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A86ECE">
        <w:rPr>
          <w:rFonts w:ascii="Times New Roman" w:hAnsi="Times New Roman"/>
          <w:b/>
          <w:bCs/>
          <w:sz w:val="24"/>
          <w:szCs w:val="24"/>
          <w:u w:val="single"/>
          <w:lang w:val="ro-RO" w:eastAsia="en-US"/>
        </w:rPr>
        <w:t>Teste</w:t>
      </w:r>
      <w:r w:rsidRPr="00A86ECE">
        <w:rPr>
          <w:rFonts w:ascii="Times New Roman" w:hAnsi="Times New Roman"/>
          <w:b/>
          <w:sz w:val="24"/>
          <w:szCs w:val="24"/>
          <w:u w:val="single"/>
          <w:lang w:val="ro-RO" w:eastAsia="en-US"/>
        </w:rPr>
        <w:t xml:space="preserve"> de control:</w:t>
      </w:r>
    </w:p>
    <w:p w:rsidR="00E42BB3" w:rsidRPr="00FF1CCC" w:rsidRDefault="00E42BB3" w:rsidP="00E42BB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E42BB3" w:rsidRPr="00FF1CCC" w:rsidRDefault="00E42BB3" w:rsidP="00E42BB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FF1CCC">
        <w:rPr>
          <w:rFonts w:ascii="Times New Roman" w:hAnsi="Times New Roman"/>
          <w:sz w:val="24"/>
          <w:szCs w:val="24"/>
          <w:lang w:val="en-US"/>
        </w:rPr>
        <w:t xml:space="preserve">1. CM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Numiți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șanţurile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ocluzale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care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oferă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mai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favorabil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mediu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dezvoltarea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proceselor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carioase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>:</w:t>
      </w:r>
    </w:p>
    <w:p w:rsidR="00E42BB3" w:rsidRPr="002B7B51" w:rsidRDefault="00E42BB3" w:rsidP="00866DF4">
      <w:pPr>
        <w:widowControl w:val="0"/>
        <w:numPr>
          <w:ilvl w:val="0"/>
          <w:numId w:val="2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bCs/>
          <w:sz w:val="24"/>
          <w:szCs w:val="24"/>
        </w:rPr>
        <w:t>î</w:t>
      </w:r>
      <w:r w:rsidRPr="002B7B51">
        <w:rPr>
          <w:rFonts w:ascii="Times New Roman" w:hAnsi="Times New Roman"/>
          <w:sz w:val="24"/>
          <w:szCs w:val="24"/>
        </w:rPr>
        <w:t>n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formă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de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„V"</w:t>
      </w:r>
    </w:p>
    <w:p w:rsidR="00E42BB3" w:rsidRPr="00FF1CCC" w:rsidRDefault="00E42BB3" w:rsidP="00866DF4">
      <w:pPr>
        <w:widowControl w:val="0"/>
        <w:numPr>
          <w:ilvl w:val="0"/>
          <w:numId w:val="2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F1CCC">
        <w:rPr>
          <w:rFonts w:ascii="Times New Roman" w:hAnsi="Times New Roman"/>
          <w:bCs/>
          <w:sz w:val="24"/>
          <w:szCs w:val="24"/>
          <w:lang w:val="en-US"/>
        </w:rPr>
        <w:t>î</w:t>
      </w:r>
      <w:r w:rsidRPr="00FF1CCC"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formă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de „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gât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sticlă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>"</w:t>
      </w:r>
    </w:p>
    <w:p w:rsidR="00E42BB3" w:rsidRPr="002B7B51" w:rsidRDefault="00E42BB3" w:rsidP="00866DF4">
      <w:pPr>
        <w:widowControl w:val="0"/>
        <w:numPr>
          <w:ilvl w:val="0"/>
          <w:numId w:val="2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bCs/>
          <w:sz w:val="24"/>
          <w:szCs w:val="24"/>
        </w:rPr>
        <w:lastRenderedPageBreak/>
        <w:t>î</w:t>
      </w:r>
      <w:r w:rsidRPr="002B7B51">
        <w:rPr>
          <w:rFonts w:ascii="Times New Roman" w:hAnsi="Times New Roman"/>
          <w:sz w:val="24"/>
          <w:szCs w:val="24"/>
        </w:rPr>
        <w:t>n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formă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de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„U"</w:t>
      </w:r>
    </w:p>
    <w:p w:rsidR="00E42BB3" w:rsidRPr="002B7B51" w:rsidRDefault="00E42BB3" w:rsidP="00866DF4">
      <w:pPr>
        <w:widowControl w:val="0"/>
        <w:numPr>
          <w:ilvl w:val="0"/>
          <w:numId w:val="2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B7B51">
        <w:rPr>
          <w:rFonts w:ascii="Times New Roman" w:hAnsi="Times New Roman"/>
          <w:bCs/>
          <w:sz w:val="24"/>
          <w:szCs w:val="24"/>
        </w:rPr>
        <w:t>î</w:t>
      </w:r>
      <w:r w:rsidRPr="002B7B51">
        <w:rPr>
          <w:rFonts w:ascii="Times New Roman" w:hAnsi="Times New Roman"/>
          <w:sz w:val="24"/>
          <w:szCs w:val="24"/>
        </w:rPr>
        <w:t>n formă de „I"</w:t>
      </w:r>
    </w:p>
    <w:p w:rsidR="00E42BB3" w:rsidRPr="002B7B51" w:rsidRDefault="00E42BB3" w:rsidP="00866DF4">
      <w:pPr>
        <w:widowControl w:val="0"/>
        <w:numPr>
          <w:ilvl w:val="0"/>
          <w:numId w:val="2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B7B51">
        <w:rPr>
          <w:rFonts w:ascii="Times New Roman" w:hAnsi="Times New Roman"/>
          <w:bCs/>
          <w:sz w:val="24"/>
          <w:szCs w:val="24"/>
        </w:rPr>
        <w:t>î</w:t>
      </w:r>
      <w:r w:rsidRPr="002B7B51">
        <w:rPr>
          <w:rFonts w:ascii="Times New Roman" w:hAnsi="Times New Roman"/>
          <w:sz w:val="24"/>
          <w:szCs w:val="24"/>
        </w:rPr>
        <w:t>n formă de „Y"</w:t>
      </w:r>
    </w:p>
    <w:p w:rsidR="00E42BB3" w:rsidRPr="002B7B51" w:rsidRDefault="00E42BB3" w:rsidP="00E42BB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E42BB3" w:rsidRPr="00FF1CCC" w:rsidRDefault="00E42BB3" w:rsidP="00E42BB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FF1CCC">
        <w:rPr>
          <w:rFonts w:ascii="Times New Roman" w:hAnsi="Times New Roman"/>
          <w:sz w:val="24"/>
          <w:szCs w:val="24"/>
          <w:lang w:val="en-US"/>
        </w:rPr>
        <w:t xml:space="preserve">2. CS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Precizați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grosimea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smalţului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zona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fisurilor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>:</w:t>
      </w:r>
    </w:p>
    <w:p w:rsidR="00E42BB3" w:rsidRPr="002B7B51" w:rsidRDefault="00E42BB3" w:rsidP="00866DF4">
      <w:pPr>
        <w:widowControl w:val="0"/>
        <w:numPr>
          <w:ilvl w:val="0"/>
          <w:numId w:val="3"/>
        </w:numPr>
        <w:tabs>
          <w:tab w:val="left" w:pos="0"/>
          <w:tab w:val="left" w:pos="357"/>
          <w:tab w:val="left" w:pos="480"/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B7B51">
        <w:rPr>
          <w:rFonts w:ascii="Times New Roman" w:hAnsi="Times New Roman"/>
          <w:sz w:val="24"/>
          <w:szCs w:val="24"/>
        </w:rPr>
        <w:t xml:space="preserve">0,4-0,6 </w:t>
      </w:r>
      <w:proofErr w:type="spellStart"/>
      <w:r w:rsidRPr="002B7B51">
        <w:rPr>
          <w:rFonts w:ascii="Times New Roman" w:hAnsi="Times New Roman"/>
          <w:sz w:val="24"/>
          <w:szCs w:val="24"/>
        </w:rPr>
        <w:t>mm</w:t>
      </w:r>
      <w:proofErr w:type="spellEnd"/>
      <w:r w:rsidRPr="002B7B51">
        <w:rPr>
          <w:rFonts w:ascii="Times New Roman" w:hAnsi="Times New Roman"/>
          <w:sz w:val="24"/>
          <w:szCs w:val="24"/>
        </w:rPr>
        <w:t>.</w:t>
      </w:r>
    </w:p>
    <w:p w:rsidR="00E42BB3" w:rsidRPr="002B7B51" w:rsidRDefault="00E42BB3" w:rsidP="00866DF4">
      <w:pPr>
        <w:widowControl w:val="0"/>
        <w:numPr>
          <w:ilvl w:val="0"/>
          <w:numId w:val="3"/>
        </w:numPr>
        <w:tabs>
          <w:tab w:val="left" w:pos="0"/>
          <w:tab w:val="left" w:pos="357"/>
          <w:tab w:val="left" w:pos="480"/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B7B51">
        <w:rPr>
          <w:rFonts w:ascii="Times New Roman" w:hAnsi="Times New Roman"/>
          <w:sz w:val="24"/>
          <w:szCs w:val="24"/>
        </w:rPr>
        <w:t>0,6-0,8 mm</w:t>
      </w:r>
    </w:p>
    <w:p w:rsidR="00E42BB3" w:rsidRPr="002B7B51" w:rsidRDefault="00E42BB3" w:rsidP="00866DF4">
      <w:pPr>
        <w:widowControl w:val="0"/>
        <w:numPr>
          <w:ilvl w:val="0"/>
          <w:numId w:val="3"/>
        </w:numPr>
        <w:tabs>
          <w:tab w:val="left" w:pos="0"/>
          <w:tab w:val="left" w:pos="357"/>
          <w:tab w:val="left" w:pos="480"/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B7B51">
        <w:rPr>
          <w:rFonts w:ascii="Times New Roman" w:hAnsi="Times New Roman"/>
          <w:sz w:val="24"/>
          <w:szCs w:val="24"/>
        </w:rPr>
        <w:t>0,8-1,0 mm</w:t>
      </w:r>
    </w:p>
    <w:p w:rsidR="00E42BB3" w:rsidRPr="002B7B51" w:rsidRDefault="00E42BB3" w:rsidP="00866DF4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B7B51">
        <w:rPr>
          <w:rFonts w:ascii="Times New Roman" w:hAnsi="Times New Roman"/>
          <w:sz w:val="24"/>
          <w:szCs w:val="24"/>
        </w:rPr>
        <w:t>1,0-1,2 mm</w:t>
      </w:r>
    </w:p>
    <w:p w:rsidR="00E42BB3" w:rsidRPr="002B7B51" w:rsidRDefault="00E42BB3" w:rsidP="00866DF4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B7B51">
        <w:rPr>
          <w:rFonts w:ascii="Times New Roman" w:hAnsi="Times New Roman"/>
          <w:sz w:val="24"/>
          <w:szCs w:val="24"/>
        </w:rPr>
        <w:t>1,2-1,4 mm</w:t>
      </w:r>
    </w:p>
    <w:p w:rsidR="00E42BB3" w:rsidRPr="002B7B51" w:rsidRDefault="00E42BB3" w:rsidP="00E42BB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E42BB3" w:rsidRPr="00FF1CCC" w:rsidRDefault="00E42BB3" w:rsidP="00E42BB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FF1CCC">
        <w:rPr>
          <w:rFonts w:ascii="Times New Roman" w:hAnsi="Times New Roman"/>
          <w:sz w:val="24"/>
          <w:szCs w:val="24"/>
          <w:lang w:val="en-US"/>
        </w:rPr>
        <w:t xml:space="preserve">3. CM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Enumerați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cauzele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care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contribuie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afectarea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prin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F1CCC">
        <w:rPr>
          <w:rFonts w:ascii="Times New Roman" w:hAnsi="Times New Roman"/>
          <w:sz w:val="24"/>
          <w:szCs w:val="24"/>
          <w:lang w:val="en-US"/>
        </w:rPr>
        <w:t>carie</w:t>
      </w:r>
      <w:proofErr w:type="spellEnd"/>
      <w:proofErr w:type="gramEnd"/>
      <w:r w:rsidRPr="00FF1CCC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fisurilor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dinţilor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permanenți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recent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erupți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copii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>:</w:t>
      </w:r>
    </w:p>
    <w:p w:rsidR="00E42BB3" w:rsidRPr="002B7B51" w:rsidRDefault="00E42BB3" w:rsidP="00866DF4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bCs/>
          <w:sz w:val="24"/>
          <w:szCs w:val="24"/>
        </w:rPr>
        <w:t>m</w:t>
      </w:r>
      <w:r w:rsidRPr="002B7B51">
        <w:rPr>
          <w:rFonts w:ascii="Times New Roman" w:hAnsi="Times New Roman"/>
          <w:sz w:val="24"/>
          <w:szCs w:val="24"/>
        </w:rPr>
        <w:t>ineralizarea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lor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incompletă</w:t>
      </w:r>
      <w:proofErr w:type="spellEnd"/>
    </w:p>
    <w:p w:rsidR="00E42BB3" w:rsidRPr="002B7B51" w:rsidRDefault="00E42BB3" w:rsidP="00866DF4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bCs/>
          <w:sz w:val="24"/>
          <w:szCs w:val="24"/>
        </w:rPr>
        <w:t>r</w:t>
      </w:r>
      <w:r w:rsidRPr="002B7B51">
        <w:rPr>
          <w:rFonts w:ascii="Times New Roman" w:hAnsi="Times New Roman"/>
          <w:sz w:val="24"/>
          <w:szCs w:val="24"/>
        </w:rPr>
        <w:t>etenţia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alimentară</w:t>
      </w:r>
      <w:proofErr w:type="spellEnd"/>
    </w:p>
    <w:p w:rsidR="00E42BB3" w:rsidRPr="002B7B51" w:rsidRDefault="00E42BB3" w:rsidP="00866DF4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B7B51">
        <w:rPr>
          <w:rFonts w:ascii="Times New Roman" w:hAnsi="Times New Roman"/>
          <w:bCs/>
          <w:sz w:val="24"/>
          <w:szCs w:val="24"/>
        </w:rPr>
        <w:t>f</w:t>
      </w:r>
      <w:r w:rsidRPr="002B7B51">
        <w:rPr>
          <w:rFonts w:ascii="Times New Roman" w:hAnsi="Times New Roman"/>
          <w:sz w:val="24"/>
          <w:szCs w:val="24"/>
        </w:rPr>
        <w:t>isurile nu sunt închise</w:t>
      </w:r>
    </w:p>
    <w:p w:rsidR="00E42BB3" w:rsidRPr="002B7B51" w:rsidRDefault="00E42BB3" w:rsidP="00866DF4">
      <w:pPr>
        <w:widowControl w:val="0"/>
        <w:numPr>
          <w:ilvl w:val="0"/>
          <w:numId w:val="4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bCs/>
          <w:sz w:val="24"/>
          <w:szCs w:val="24"/>
        </w:rPr>
        <w:t>s</w:t>
      </w:r>
      <w:r w:rsidRPr="002B7B51">
        <w:rPr>
          <w:rFonts w:ascii="Times New Roman" w:hAnsi="Times New Roman"/>
          <w:sz w:val="24"/>
          <w:szCs w:val="24"/>
        </w:rPr>
        <w:t>malţul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este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mai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gros</w:t>
      </w:r>
      <w:proofErr w:type="spellEnd"/>
    </w:p>
    <w:p w:rsidR="00E42BB3" w:rsidRPr="00FF1CCC" w:rsidRDefault="00E42BB3" w:rsidP="00866DF4">
      <w:pPr>
        <w:widowControl w:val="0"/>
        <w:numPr>
          <w:ilvl w:val="0"/>
          <w:numId w:val="4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F1CCC">
        <w:rPr>
          <w:rFonts w:ascii="Times New Roman" w:hAnsi="Times New Roman"/>
          <w:bCs/>
          <w:sz w:val="24"/>
          <w:szCs w:val="24"/>
          <w:lang w:val="en-US"/>
        </w:rPr>
        <w:t>f</w:t>
      </w:r>
      <w:r w:rsidRPr="00FF1CCC">
        <w:rPr>
          <w:rFonts w:ascii="Times New Roman" w:hAnsi="Times New Roman"/>
          <w:sz w:val="24"/>
          <w:szCs w:val="24"/>
          <w:lang w:val="en-US"/>
        </w:rPr>
        <w:t>isurile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pot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fi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formă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de „I"</w:t>
      </w:r>
    </w:p>
    <w:p w:rsidR="00E42BB3" w:rsidRPr="00FF1CCC" w:rsidRDefault="00E42BB3" w:rsidP="00E42BB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E42BB3" w:rsidRPr="00FF1CCC" w:rsidRDefault="00E42BB3" w:rsidP="00E42BB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FF1CCC">
        <w:rPr>
          <w:rFonts w:ascii="Times New Roman" w:hAnsi="Times New Roman"/>
          <w:sz w:val="24"/>
          <w:szCs w:val="24"/>
          <w:lang w:val="en-US"/>
        </w:rPr>
        <w:t xml:space="preserve">4. CM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Enumerați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consecințele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F1CCC"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proofErr w:type="gramEnd"/>
      <w:r w:rsidRPr="00FF1CCC">
        <w:rPr>
          <w:rFonts w:ascii="Times New Roman" w:hAnsi="Times New Roman"/>
          <w:sz w:val="24"/>
          <w:szCs w:val="24"/>
          <w:lang w:val="en-US"/>
        </w:rPr>
        <w:t xml:space="preserve"> pot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fi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provocate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caria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dentară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complicaţiile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ei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>:</w:t>
      </w:r>
    </w:p>
    <w:p w:rsidR="00E42BB3" w:rsidRPr="002B7B51" w:rsidRDefault="00E42BB3" w:rsidP="00866DF4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sz w:val="24"/>
          <w:szCs w:val="24"/>
        </w:rPr>
        <w:t>apariţia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anomaliilor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dento-maxilare</w:t>
      </w:r>
      <w:proofErr w:type="spellEnd"/>
    </w:p>
    <w:p w:rsidR="00E42BB3" w:rsidRPr="002B7B51" w:rsidRDefault="00E42BB3" w:rsidP="00866DF4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sz w:val="24"/>
          <w:szCs w:val="24"/>
        </w:rPr>
        <w:t>inflamarea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ţesuturilor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parodontale</w:t>
      </w:r>
      <w:proofErr w:type="spellEnd"/>
    </w:p>
    <w:p w:rsidR="00E42BB3" w:rsidRPr="002B7B51" w:rsidRDefault="00E42BB3" w:rsidP="00866DF4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B7B51">
        <w:rPr>
          <w:rFonts w:ascii="Times New Roman" w:hAnsi="Times New Roman"/>
          <w:sz w:val="24"/>
          <w:szCs w:val="24"/>
        </w:rPr>
        <w:t>formarea deprinderilor vicioase</w:t>
      </w:r>
    </w:p>
    <w:p w:rsidR="00E42BB3" w:rsidRPr="00FF1CCC" w:rsidRDefault="00E42BB3" w:rsidP="00866DF4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majorarea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rezistenţei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smalţului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acţiunea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acizilor</w:t>
      </w:r>
      <w:proofErr w:type="spellEnd"/>
    </w:p>
    <w:p w:rsidR="00E42BB3" w:rsidRPr="002B7B51" w:rsidRDefault="00E42BB3" w:rsidP="00866DF4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bCs/>
          <w:sz w:val="24"/>
          <w:szCs w:val="24"/>
        </w:rPr>
        <w:t>reducer</w:t>
      </w:r>
      <w:r w:rsidRPr="002B7B51">
        <w:rPr>
          <w:rFonts w:ascii="Times New Roman" w:hAnsi="Times New Roman"/>
          <w:sz w:val="24"/>
          <w:szCs w:val="24"/>
        </w:rPr>
        <w:t>ea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respirației</w:t>
      </w:r>
    </w:p>
    <w:p w:rsidR="00E42BB3" w:rsidRPr="002B7B51" w:rsidRDefault="00E42BB3" w:rsidP="00E42BB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E42BB3" w:rsidRPr="00FF1CCC" w:rsidRDefault="00E42BB3" w:rsidP="00E42BB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FF1CCC">
        <w:rPr>
          <w:rFonts w:ascii="Times New Roman" w:hAnsi="Times New Roman"/>
          <w:sz w:val="24"/>
          <w:szCs w:val="24"/>
          <w:lang w:val="en-US"/>
        </w:rPr>
        <w:t xml:space="preserve">5. CM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Marcați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simptoamele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clinice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ale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situaţiei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cariogene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>:</w:t>
      </w:r>
    </w:p>
    <w:p w:rsidR="00E42BB3" w:rsidRPr="002B7B51" w:rsidRDefault="00E42BB3" w:rsidP="00866DF4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sz w:val="24"/>
          <w:szCs w:val="24"/>
        </w:rPr>
        <w:t>igiena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orală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nesatisfăcătoare</w:t>
      </w:r>
      <w:proofErr w:type="spellEnd"/>
    </w:p>
    <w:p w:rsidR="00E42BB3" w:rsidRPr="002B7B51" w:rsidRDefault="00E42BB3" w:rsidP="00866DF4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sz w:val="24"/>
          <w:szCs w:val="24"/>
        </w:rPr>
        <w:t>depuneri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dentare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în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abundenţă</w:t>
      </w:r>
      <w:proofErr w:type="spellEnd"/>
    </w:p>
    <w:p w:rsidR="00E42BB3" w:rsidRPr="002B7B51" w:rsidRDefault="00E42BB3" w:rsidP="00866DF4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B7B51">
        <w:rPr>
          <w:rFonts w:ascii="Times New Roman" w:hAnsi="Times New Roman"/>
          <w:sz w:val="24"/>
          <w:szCs w:val="24"/>
        </w:rPr>
        <w:t>halenă fetidă</w:t>
      </w:r>
    </w:p>
    <w:p w:rsidR="00E42BB3" w:rsidRPr="002B7B51" w:rsidRDefault="00E42BB3" w:rsidP="00866DF4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B7B51">
        <w:rPr>
          <w:rFonts w:ascii="Times New Roman" w:hAnsi="Times New Roman"/>
          <w:sz w:val="24"/>
          <w:szCs w:val="24"/>
        </w:rPr>
        <w:t>afectarea organelor interne</w:t>
      </w:r>
      <w:r w:rsidRPr="002B7B51">
        <w:rPr>
          <w:rFonts w:ascii="Times New Roman" w:hAnsi="Times New Roman"/>
          <w:sz w:val="24"/>
          <w:szCs w:val="24"/>
        </w:rPr>
        <w:tab/>
      </w:r>
    </w:p>
    <w:p w:rsidR="00E42BB3" w:rsidRPr="002B7B51" w:rsidRDefault="00E42BB3" w:rsidP="00866DF4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B7B51">
        <w:rPr>
          <w:rFonts w:ascii="Times New Roman" w:hAnsi="Times New Roman"/>
          <w:sz w:val="24"/>
          <w:szCs w:val="24"/>
        </w:rPr>
        <w:t>multiple macule cretoase pe dinți</w:t>
      </w:r>
    </w:p>
    <w:p w:rsidR="00E42BB3" w:rsidRPr="002B7B51" w:rsidRDefault="00E42BB3" w:rsidP="00E42BB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  <w:r w:rsidRPr="002B7B51">
        <w:rPr>
          <w:rFonts w:ascii="Times New Roman" w:hAnsi="Times New Roman"/>
          <w:sz w:val="24"/>
          <w:szCs w:val="24"/>
        </w:rPr>
        <w:t xml:space="preserve"> </w:t>
      </w:r>
    </w:p>
    <w:p w:rsidR="00E42BB3" w:rsidRPr="00FF1CCC" w:rsidRDefault="00E42BB3" w:rsidP="00E42BB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FF1CCC">
        <w:rPr>
          <w:rFonts w:ascii="Times New Roman" w:hAnsi="Times New Roman"/>
          <w:sz w:val="24"/>
          <w:szCs w:val="24"/>
          <w:lang w:val="en-US"/>
        </w:rPr>
        <w:t xml:space="preserve">6. CM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Particularizați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simptoamele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clinice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ale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situaţiei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cariogene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>:</w:t>
      </w:r>
    </w:p>
    <w:p w:rsidR="00E42BB3" w:rsidRPr="002B7B51" w:rsidRDefault="00E42BB3" w:rsidP="00866DF4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sz w:val="24"/>
          <w:szCs w:val="24"/>
        </w:rPr>
        <w:t>hemoragii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gingivale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</w:p>
    <w:p w:rsidR="00E42BB3" w:rsidRPr="002B7B51" w:rsidRDefault="00E42BB3" w:rsidP="00866DF4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B7B51">
        <w:rPr>
          <w:rFonts w:ascii="Times New Roman" w:hAnsi="Times New Roman"/>
          <w:sz w:val="24"/>
          <w:szCs w:val="24"/>
        </w:rPr>
        <w:t>afectarea organelor interne</w:t>
      </w:r>
    </w:p>
    <w:p w:rsidR="00E42BB3" w:rsidRPr="002B7B51" w:rsidRDefault="00E42BB3" w:rsidP="00866DF4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sz w:val="24"/>
          <w:szCs w:val="24"/>
        </w:rPr>
        <w:t>depunerea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tartrului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dentar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în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abundenţă</w:t>
      </w:r>
      <w:proofErr w:type="spellEnd"/>
    </w:p>
    <w:p w:rsidR="00E42BB3" w:rsidRPr="00FF1CCC" w:rsidRDefault="00E42BB3" w:rsidP="00866DF4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rezistenţa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smalţului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acţiunea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acizilor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este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redusă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ab/>
      </w:r>
    </w:p>
    <w:p w:rsidR="00E42BB3" w:rsidRPr="002B7B51" w:rsidRDefault="00E42BB3" w:rsidP="00866DF4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sz w:val="24"/>
          <w:szCs w:val="24"/>
        </w:rPr>
        <w:t>halenă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fetidă</w:t>
      </w:r>
      <w:proofErr w:type="spellEnd"/>
    </w:p>
    <w:p w:rsidR="00E42BB3" w:rsidRPr="002B7B51" w:rsidRDefault="00E42BB3" w:rsidP="00E42BB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E42BB3" w:rsidRPr="00FF1CCC" w:rsidRDefault="00E42BB3" w:rsidP="00E42BB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FF1CCC">
        <w:rPr>
          <w:rFonts w:ascii="Times New Roman" w:hAnsi="Times New Roman"/>
          <w:sz w:val="24"/>
          <w:szCs w:val="24"/>
          <w:lang w:val="en-US"/>
        </w:rPr>
        <w:t xml:space="preserve">7. CM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Clarificați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factorii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generali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favorizanţi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etiopatogenia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cariei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>:</w:t>
      </w:r>
    </w:p>
    <w:p w:rsidR="00E42BB3" w:rsidRPr="002B7B51" w:rsidRDefault="00E42BB3" w:rsidP="00866DF4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sz w:val="24"/>
          <w:szCs w:val="24"/>
        </w:rPr>
        <w:t>tartrul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dentar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şi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placa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bacteriană</w:t>
      </w:r>
    </w:p>
    <w:p w:rsidR="00E42BB3" w:rsidRPr="002B7B51" w:rsidRDefault="00E42BB3" w:rsidP="00866DF4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sz w:val="24"/>
          <w:szCs w:val="24"/>
        </w:rPr>
        <w:t>schimbarea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cantităţii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şi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calităţii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salivei</w:t>
      </w:r>
      <w:proofErr w:type="spellEnd"/>
    </w:p>
    <w:p w:rsidR="00E42BB3" w:rsidRPr="002B7B51" w:rsidRDefault="00E42BB3" w:rsidP="00866DF4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B7B51">
        <w:rPr>
          <w:rFonts w:ascii="Times New Roman" w:hAnsi="Times New Roman"/>
          <w:sz w:val="24"/>
          <w:szCs w:val="24"/>
        </w:rPr>
        <w:t>ereditatea</w:t>
      </w:r>
    </w:p>
    <w:p w:rsidR="00E42BB3" w:rsidRPr="002B7B51" w:rsidRDefault="00E42BB3" w:rsidP="00866DF4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sz w:val="24"/>
          <w:szCs w:val="24"/>
        </w:rPr>
        <w:t>alimentaţia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insuficientă</w:t>
      </w:r>
      <w:proofErr w:type="spellEnd"/>
    </w:p>
    <w:p w:rsidR="00E42BB3" w:rsidRPr="002B7B51" w:rsidRDefault="00E42BB3" w:rsidP="00866DF4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sz w:val="24"/>
          <w:szCs w:val="24"/>
        </w:rPr>
        <w:t>rezistenţa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ţesuturilor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dure</w:t>
      </w:r>
      <w:proofErr w:type="spellEnd"/>
    </w:p>
    <w:p w:rsidR="00E42BB3" w:rsidRPr="002B7B51" w:rsidRDefault="00E42BB3" w:rsidP="00E42BB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E42BB3" w:rsidRPr="00FF1CCC" w:rsidRDefault="00E42BB3" w:rsidP="00E42BB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FF1CCC">
        <w:rPr>
          <w:rFonts w:ascii="Times New Roman" w:hAnsi="Times New Roman"/>
          <w:sz w:val="24"/>
          <w:szCs w:val="24"/>
          <w:lang w:val="en-US"/>
        </w:rPr>
        <w:lastRenderedPageBreak/>
        <w:t xml:space="preserve">8. CM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Stabiliți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factorii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generali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favorizanţi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etiopatogenia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cariei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>:</w:t>
      </w:r>
    </w:p>
    <w:p w:rsidR="00E42BB3" w:rsidRPr="002B7B51" w:rsidRDefault="00E42BB3" w:rsidP="00866DF4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sz w:val="24"/>
          <w:szCs w:val="24"/>
        </w:rPr>
        <w:t>starea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pulpei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dentare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</w:p>
    <w:p w:rsidR="00E42BB3" w:rsidRPr="002B7B51" w:rsidRDefault="00E42BB3" w:rsidP="00866DF4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B7B51">
        <w:rPr>
          <w:rFonts w:ascii="Times New Roman" w:hAnsi="Times New Roman"/>
          <w:sz w:val="24"/>
          <w:szCs w:val="24"/>
        </w:rPr>
        <w:t xml:space="preserve">maladiile somatice </w:t>
      </w:r>
    </w:p>
    <w:p w:rsidR="00E42BB3" w:rsidRPr="00FF1CCC" w:rsidRDefault="00E42BB3" w:rsidP="00866DF4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dereglările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funcţionale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ale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organelor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sistemelor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perioada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formare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ţesuturilor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</w:p>
    <w:p w:rsidR="00E42BB3" w:rsidRPr="002B7B51" w:rsidRDefault="00E42BB3" w:rsidP="00866DF4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sz w:val="24"/>
          <w:szCs w:val="24"/>
        </w:rPr>
        <w:t>apa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potabilă</w:t>
      </w:r>
      <w:proofErr w:type="spellEnd"/>
    </w:p>
    <w:p w:rsidR="00E42BB3" w:rsidRPr="002B7B51" w:rsidRDefault="00E42BB3" w:rsidP="00866DF4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sz w:val="24"/>
          <w:szCs w:val="24"/>
        </w:rPr>
        <w:t>depuneri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dentare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în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abundenţă</w:t>
      </w:r>
      <w:proofErr w:type="spellEnd"/>
    </w:p>
    <w:p w:rsidR="00E42BB3" w:rsidRPr="002B7B51" w:rsidRDefault="00E42BB3" w:rsidP="00E42BB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E42BB3" w:rsidRPr="00FF1CCC" w:rsidRDefault="00791F06" w:rsidP="00E42BB3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FF1CCC">
        <w:rPr>
          <w:rFonts w:ascii="Times New Roman" w:hAnsi="Times New Roman"/>
          <w:sz w:val="24"/>
          <w:szCs w:val="24"/>
          <w:lang w:val="en-US"/>
        </w:rPr>
        <w:t>9</w:t>
      </w:r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. CM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Precizați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factorii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locali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implicaţi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etiopatogenia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cariei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>:</w:t>
      </w:r>
    </w:p>
    <w:p w:rsidR="00E42BB3" w:rsidRPr="002B7B51" w:rsidRDefault="00E42BB3" w:rsidP="00866DF4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sz w:val="24"/>
          <w:szCs w:val="24"/>
        </w:rPr>
        <w:t>alimentaţia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insuficientă</w:t>
      </w:r>
      <w:proofErr w:type="spellEnd"/>
    </w:p>
    <w:p w:rsidR="00E42BB3" w:rsidRPr="002B7B51" w:rsidRDefault="00E42BB3" w:rsidP="00866DF4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B7B51">
        <w:rPr>
          <w:rFonts w:ascii="Times New Roman" w:hAnsi="Times New Roman"/>
          <w:sz w:val="24"/>
          <w:szCs w:val="24"/>
        </w:rPr>
        <w:t xml:space="preserve">igiena orală nesatisfăcătoare </w:t>
      </w:r>
    </w:p>
    <w:p w:rsidR="00E42BB3" w:rsidRPr="002B7B51" w:rsidRDefault="00E42BB3" w:rsidP="00866DF4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B7B51">
        <w:rPr>
          <w:rFonts w:ascii="Times New Roman" w:hAnsi="Times New Roman"/>
          <w:sz w:val="24"/>
          <w:szCs w:val="24"/>
        </w:rPr>
        <w:t xml:space="preserve">maladiile somatice </w:t>
      </w:r>
    </w:p>
    <w:p w:rsidR="00E42BB3" w:rsidRPr="002B7B51" w:rsidRDefault="00E42BB3" w:rsidP="00866DF4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sz w:val="24"/>
          <w:szCs w:val="24"/>
        </w:rPr>
        <w:t>rezistenţa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ţesuturilor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dure</w:t>
      </w:r>
      <w:proofErr w:type="spellEnd"/>
    </w:p>
    <w:p w:rsidR="00E42BB3" w:rsidRPr="002B7B51" w:rsidRDefault="00E42BB3" w:rsidP="00866DF4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B7B51">
        <w:rPr>
          <w:rFonts w:ascii="Times New Roman" w:hAnsi="Times New Roman"/>
          <w:sz w:val="24"/>
          <w:szCs w:val="24"/>
        </w:rPr>
        <w:t>ereditatea</w:t>
      </w:r>
    </w:p>
    <w:p w:rsidR="00E42BB3" w:rsidRPr="002B7B51" w:rsidRDefault="00E42BB3" w:rsidP="00E42BB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E42BB3" w:rsidRPr="00FF1CCC" w:rsidRDefault="00E42BB3" w:rsidP="00E42BB3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FF1CCC">
        <w:rPr>
          <w:rFonts w:ascii="Times New Roman" w:hAnsi="Times New Roman"/>
          <w:sz w:val="24"/>
          <w:szCs w:val="24"/>
          <w:lang w:val="en-US"/>
        </w:rPr>
        <w:t xml:space="preserve">10. CM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Evidențiați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factorii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locali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implicaţi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etiopatogenia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cariei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>:</w:t>
      </w:r>
    </w:p>
    <w:p w:rsidR="00E42BB3" w:rsidRPr="00FF1CCC" w:rsidRDefault="00E42BB3" w:rsidP="00866DF4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dereglările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funcţionale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ale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organelor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sistemelor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perioada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formare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ţesuturilor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</w:p>
    <w:p w:rsidR="00E42BB3" w:rsidRPr="002B7B51" w:rsidRDefault="00E42BB3" w:rsidP="00866DF4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sz w:val="24"/>
          <w:szCs w:val="24"/>
        </w:rPr>
        <w:t>consumul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frecvent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al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glucidelor</w:t>
      </w:r>
      <w:proofErr w:type="spellEnd"/>
    </w:p>
    <w:p w:rsidR="00E42BB3" w:rsidRPr="002B7B51" w:rsidRDefault="00E42BB3" w:rsidP="00866DF4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sz w:val="24"/>
          <w:szCs w:val="24"/>
        </w:rPr>
        <w:t>influenţa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situaţiilor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extremale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</w:p>
    <w:p w:rsidR="00E42BB3" w:rsidRPr="002B7B51" w:rsidRDefault="00E42BB3" w:rsidP="00866DF4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B7B51">
        <w:rPr>
          <w:rFonts w:ascii="Times New Roman" w:hAnsi="Times New Roman"/>
          <w:sz w:val="24"/>
          <w:szCs w:val="24"/>
        </w:rPr>
        <w:t>ereditatea</w:t>
      </w:r>
    </w:p>
    <w:p w:rsidR="00E42BB3" w:rsidRPr="002B7B51" w:rsidRDefault="00E42BB3" w:rsidP="00866DF4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sz w:val="24"/>
          <w:szCs w:val="24"/>
        </w:rPr>
        <w:t>depunerea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plăcii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bacteriene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în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abundenţă</w:t>
      </w:r>
      <w:proofErr w:type="spellEnd"/>
    </w:p>
    <w:p w:rsidR="00E42BB3" w:rsidRPr="002B7B51" w:rsidRDefault="00E42BB3" w:rsidP="00E42BB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E42BB3" w:rsidRPr="00FF1CCC" w:rsidRDefault="00E42BB3" w:rsidP="00E42BB3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FF1CCC">
        <w:rPr>
          <w:rFonts w:ascii="Times New Roman" w:hAnsi="Times New Roman"/>
          <w:sz w:val="24"/>
          <w:szCs w:val="24"/>
          <w:lang w:val="en-US"/>
        </w:rPr>
        <w:t>1</w:t>
      </w:r>
      <w:r w:rsidR="00791F06" w:rsidRPr="00FF1CCC">
        <w:rPr>
          <w:rFonts w:ascii="Times New Roman" w:hAnsi="Times New Roman"/>
          <w:sz w:val="24"/>
          <w:szCs w:val="24"/>
          <w:lang w:val="en-US"/>
        </w:rPr>
        <w:t>1</w:t>
      </w:r>
      <w:r w:rsidRPr="00FF1CCC">
        <w:rPr>
          <w:rFonts w:ascii="Times New Roman" w:hAnsi="Times New Roman"/>
          <w:sz w:val="24"/>
          <w:szCs w:val="24"/>
          <w:lang w:val="en-US"/>
        </w:rPr>
        <w:t xml:space="preserve">. CS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Numiți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indicele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cu care se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determină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intensitatea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cariei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E42BB3" w:rsidRPr="002B7B51" w:rsidRDefault="00E42BB3" w:rsidP="00866DF4">
      <w:pPr>
        <w:widowControl w:val="0"/>
        <w:numPr>
          <w:ilvl w:val="0"/>
          <w:numId w:val="12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B7B51">
        <w:rPr>
          <w:rFonts w:ascii="Times New Roman" w:hAnsi="Times New Roman"/>
          <w:sz w:val="24"/>
          <w:szCs w:val="24"/>
        </w:rPr>
        <w:t>CPITN</w:t>
      </w:r>
    </w:p>
    <w:p w:rsidR="00E42BB3" w:rsidRPr="002B7B51" w:rsidRDefault="00E42BB3" w:rsidP="00866DF4">
      <w:pPr>
        <w:widowControl w:val="0"/>
        <w:numPr>
          <w:ilvl w:val="0"/>
          <w:numId w:val="12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B7B51">
        <w:rPr>
          <w:rFonts w:ascii="Times New Roman" w:hAnsi="Times New Roman"/>
          <w:sz w:val="24"/>
          <w:szCs w:val="24"/>
        </w:rPr>
        <w:t>OHI-S (</w:t>
      </w:r>
      <w:proofErr w:type="spellStart"/>
      <w:r w:rsidRPr="002B7B51">
        <w:rPr>
          <w:rFonts w:ascii="Times New Roman" w:hAnsi="Times New Roman"/>
          <w:sz w:val="24"/>
          <w:szCs w:val="24"/>
        </w:rPr>
        <w:t>Green-Vermillion</w:t>
      </w:r>
      <w:proofErr w:type="spellEnd"/>
      <w:r w:rsidRPr="002B7B51">
        <w:rPr>
          <w:rFonts w:ascii="Times New Roman" w:hAnsi="Times New Roman"/>
          <w:sz w:val="24"/>
          <w:szCs w:val="24"/>
        </w:rPr>
        <w:t>)</w:t>
      </w:r>
    </w:p>
    <w:p w:rsidR="00E42BB3" w:rsidRPr="002B7B51" w:rsidRDefault="00E42BB3" w:rsidP="00866DF4">
      <w:pPr>
        <w:widowControl w:val="0"/>
        <w:numPr>
          <w:ilvl w:val="0"/>
          <w:numId w:val="12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B7B51">
        <w:rPr>
          <w:rFonts w:ascii="Times New Roman" w:hAnsi="Times New Roman"/>
          <w:sz w:val="24"/>
          <w:szCs w:val="24"/>
        </w:rPr>
        <w:t>COA</w:t>
      </w:r>
    </w:p>
    <w:p w:rsidR="00E42BB3" w:rsidRPr="002B7B51" w:rsidRDefault="00E42BB3" w:rsidP="00866DF4">
      <w:pPr>
        <w:widowControl w:val="0"/>
        <w:numPr>
          <w:ilvl w:val="0"/>
          <w:numId w:val="12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B7B51">
        <w:rPr>
          <w:rFonts w:ascii="Times New Roman" w:hAnsi="Times New Roman"/>
          <w:sz w:val="24"/>
          <w:szCs w:val="24"/>
        </w:rPr>
        <w:t>COP</w:t>
      </w:r>
    </w:p>
    <w:p w:rsidR="00E42BB3" w:rsidRPr="002B7B51" w:rsidRDefault="00E42BB3" w:rsidP="00866DF4">
      <w:pPr>
        <w:widowControl w:val="0"/>
        <w:numPr>
          <w:ilvl w:val="0"/>
          <w:numId w:val="12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B7B51">
        <w:rPr>
          <w:rFonts w:ascii="Times New Roman" w:hAnsi="Times New Roman"/>
          <w:sz w:val="24"/>
          <w:szCs w:val="24"/>
        </w:rPr>
        <w:t>PMA</w:t>
      </w:r>
    </w:p>
    <w:p w:rsidR="00E42BB3" w:rsidRPr="002B7B51" w:rsidRDefault="00E42BB3" w:rsidP="00E42BB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E42BB3" w:rsidRPr="00FF1CCC" w:rsidRDefault="00E42BB3" w:rsidP="00E42BB3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FF1CCC">
        <w:rPr>
          <w:rFonts w:ascii="Times New Roman" w:hAnsi="Times New Roman"/>
          <w:sz w:val="24"/>
          <w:szCs w:val="24"/>
          <w:lang w:val="en-US"/>
        </w:rPr>
        <w:t>1</w:t>
      </w:r>
      <w:r w:rsidR="00791F06" w:rsidRPr="00FF1CCC">
        <w:rPr>
          <w:rFonts w:ascii="Times New Roman" w:hAnsi="Times New Roman"/>
          <w:sz w:val="24"/>
          <w:szCs w:val="24"/>
          <w:lang w:val="en-US"/>
        </w:rPr>
        <w:t>2</w:t>
      </w:r>
      <w:r w:rsidRPr="00FF1CCC">
        <w:rPr>
          <w:rFonts w:ascii="Times New Roman" w:hAnsi="Times New Roman"/>
          <w:sz w:val="24"/>
          <w:szCs w:val="24"/>
          <w:lang w:val="en-US"/>
        </w:rPr>
        <w:t xml:space="preserve">. CS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Marcați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soluţia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F1CCC"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proofErr w:type="gramEnd"/>
      <w:r w:rsidRPr="00FF1CCC"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utilizează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depistarea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colorimetrică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maculelor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carioase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>:</w:t>
      </w:r>
    </w:p>
    <w:p w:rsidR="00E42BB3" w:rsidRPr="002B7B51" w:rsidRDefault="00E42BB3" w:rsidP="00866DF4">
      <w:pPr>
        <w:widowControl w:val="0"/>
        <w:numPr>
          <w:ilvl w:val="0"/>
          <w:numId w:val="13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sz w:val="24"/>
          <w:szCs w:val="24"/>
        </w:rPr>
        <w:t>Shiller-Pisarev</w:t>
      </w:r>
      <w:proofErr w:type="spellEnd"/>
    </w:p>
    <w:p w:rsidR="00E42BB3" w:rsidRPr="002B7B51" w:rsidRDefault="00E42BB3" w:rsidP="00866DF4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B7B51">
        <w:rPr>
          <w:rFonts w:ascii="Times New Roman" w:hAnsi="Times New Roman"/>
          <w:sz w:val="24"/>
          <w:szCs w:val="24"/>
        </w:rPr>
        <w:t>iodură de potasiu</w:t>
      </w:r>
    </w:p>
    <w:p w:rsidR="00E42BB3" w:rsidRPr="002B7B51" w:rsidRDefault="00E42BB3" w:rsidP="00866DF4">
      <w:pPr>
        <w:widowControl w:val="0"/>
        <w:numPr>
          <w:ilvl w:val="0"/>
          <w:numId w:val="13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B7B51">
        <w:rPr>
          <w:rFonts w:ascii="Times New Roman" w:hAnsi="Times New Roman"/>
          <w:sz w:val="24"/>
          <w:szCs w:val="24"/>
        </w:rPr>
        <w:t>fucsină</w:t>
      </w:r>
    </w:p>
    <w:p w:rsidR="00E42BB3" w:rsidRPr="002B7B51" w:rsidRDefault="00E42BB3" w:rsidP="00866DF4">
      <w:pPr>
        <w:widowControl w:val="0"/>
        <w:numPr>
          <w:ilvl w:val="0"/>
          <w:numId w:val="13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B7B51">
        <w:rPr>
          <w:rFonts w:ascii="Times New Roman" w:hAnsi="Times New Roman"/>
          <w:sz w:val="24"/>
          <w:szCs w:val="24"/>
        </w:rPr>
        <w:t>metilen blau 2%</w:t>
      </w:r>
    </w:p>
    <w:p w:rsidR="00E42BB3" w:rsidRPr="002B7B51" w:rsidRDefault="00E42BB3" w:rsidP="00866DF4">
      <w:pPr>
        <w:widowControl w:val="0"/>
        <w:numPr>
          <w:ilvl w:val="0"/>
          <w:numId w:val="13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sz w:val="24"/>
          <w:szCs w:val="24"/>
        </w:rPr>
        <w:t>Snyder</w:t>
      </w:r>
      <w:proofErr w:type="spellEnd"/>
    </w:p>
    <w:p w:rsidR="00E42BB3" w:rsidRPr="002B7B51" w:rsidRDefault="00E42BB3" w:rsidP="00E42BB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bCs/>
          <w:sz w:val="24"/>
          <w:szCs w:val="24"/>
        </w:rPr>
      </w:pPr>
    </w:p>
    <w:p w:rsidR="00E42BB3" w:rsidRPr="00FF1CCC" w:rsidRDefault="00E42BB3" w:rsidP="00E42BB3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FF1CCC">
        <w:rPr>
          <w:rFonts w:ascii="Times New Roman" w:hAnsi="Times New Roman"/>
          <w:sz w:val="24"/>
          <w:szCs w:val="24"/>
          <w:lang w:val="en-US"/>
        </w:rPr>
        <w:t>1</w:t>
      </w:r>
      <w:r w:rsidR="00791F06" w:rsidRPr="00FF1CCC">
        <w:rPr>
          <w:rFonts w:ascii="Times New Roman" w:hAnsi="Times New Roman"/>
          <w:sz w:val="24"/>
          <w:szCs w:val="24"/>
          <w:lang w:val="en-US"/>
        </w:rPr>
        <w:t>3</w:t>
      </w:r>
      <w:r w:rsidRPr="00FF1CCC">
        <w:rPr>
          <w:rFonts w:ascii="Times New Roman" w:hAnsi="Times New Roman"/>
          <w:sz w:val="24"/>
          <w:szCs w:val="24"/>
          <w:lang w:val="en-US"/>
        </w:rPr>
        <w:t xml:space="preserve">. CS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Clarificați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F1CCC"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proofErr w:type="gram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reprezintă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indicele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frecvenţei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cariei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>:</w:t>
      </w:r>
    </w:p>
    <w:p w:rsidR="00E42BB3" w:rsidRPr="002B7B51" w:rsidRDefault="00E42BB3" w:rsidP="00866DF4">
      <w:pPr>
        <w:widowControl w:val="0"/>
        <w:numPr>
          <w:ilvl w:val="0"/>
          <w:numId w:val="14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bCs/>
          <w:sz w:val="24"/>
          <w:szCs w:val="24"/>
        </w:rPr>
        <w:t>p</w:t>
      </w:r>
      <w:r w:rsidRPr="002B7B51">
        <w:rPr>
          <w:rFonts w:ascii="Times New Roman" w:hAnsi="Times New Roman"/>
          <w:sz w:val="24"/>
          <w:szCs w:val="24"/>
        </w:rPr>
        <w:t>rocentul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dinţilor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afectaţi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prin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carie</w:t>
      </w:r>
      <w:proofErr w:type="spellEnd"/>
    </w:p>
    <w:p w:rsidR="00E42BB3" w:rsidRPr="002B7B51" w:rsidRDefault="00E42BB3" w:rsidP="00866DF4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B7B51">
        <w:rPr>
          <w:rFonts w:ascii="Times New Roman" w:hAnsi="Times New Roman"/>
          <w:bCs/>
          <w:sz w:val="24"/>
          <w:szCs w:val="24"/>
        </w:rPr>
        <w:t>p</w:t>
      </w:r>
      <w:r w:rsidRPr="002B7B51">
        <w:rPr>
          <w:rFonts w:ascii="Times New Roman" w:hAnsi="Times New Roman"/>
          <w:sz w:val="24"/>
          <w:szCs w:val="24"/>
        </w:rPr>
        <w:t>rocentul persoanelor afectate prin carie</w:t>
      </w:r>
    </w:p>
    <w:p w:rsidR="00E42BB3" w:rsidRPr="00FF1CCC" w:rsidRDefault="00E42BB3" w:rsidP="00866DF4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F1CCC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FF1CCC">
        <w:rPr>
          <w:rFonts w:ascii="Times New Roman" w:hAnsi="Times New Roman"/>
          <w:sz w:val="24"/>
          <w:szCs w:val="24"/>
          <w:lang w:val="en-US"/>
        </w:rPr>
        <w:t>uma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dinţilor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afectaţi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prin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carie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- C,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obturaţi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- O,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extraşi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- E</w:t>
      </w:r>
    </w:p>
    <w:p w:rsidR="00E42BB3" w:rsidRPr="00FF1CCC" w:rsidRDefault="00E42BB3" w:rsidP="00866DF4">
      <w:pPr>
        <w:widowControl w:val="0"/>
        <w:numPr>
          <w:ilvl w:val="0"/>
          <w:numId w:val="14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F1CCC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FF1CCC">
        <w:rPr>
          <w:rFonts w:ascii="Times New Roman" w:hAnsi="Times New Roman"/>
          <w:sz w:val="24"/>
          <w:szCs w:val="24"/>
          <w:lang w:val="en-US"/>
        </w:rPr>
        <w:t>uma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dinţilor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afectaţi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prin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carie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pulpite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parodontite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apicale</w:t>
      </w:r>
      <w:proofErr w:type="spellEnd"/>
    </w:p>
    <w:p w:rsidR="00E42BB3" w:rsidRPr="00FF1CCC" w:rsidRDefault="00E42BB3" w:rsidP="00866DF4">
      <w:pPr>
        <w:widowControl w:val="0"/>
        <w:numPr>
          <w:ilvl w:val="0"/>
          <w:numId w:val="14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F1CCC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FF1CCC">
        <w:rPr>
          <w:rFonts w:ascii="Times New Roman" w:hAnsi="Times New Roman"/>
          <w:sz w:val="24"/>
          <w:szCs w:val="24"/>
          <w:lang w:val="en-US"/>
        </w:rPr>
        <w:t>umărul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apariţiei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noi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cavităţi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cariate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la o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persoană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într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-un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anumit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interval de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timp</w:t>
      </w:r>
      <w:proofErr w:type="spellEnd"/>
    </w:p>
    <w:p w:rsidR="00E42BB3" w:rsidRPr="00FF1CCC" w:rsidRDefault="00E42BB3" w:rsidP="00E42BB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E42BB3" w:rsidRPr="00FF1CCC" w:rsidRDefault="00E42BB3" w:rsidP="00E42BB3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FF1CCC">
        <w:rPr>
          <w:rFonts w:ascii="Times New Roman" w:hAnsi="Times New Roman"/>
          <w:sz w:val="24"/>
          <w:szCs w:val="24"/>
          <w:lang w:val="en-US"/>
        </w:rPr>
        <w:t>1</w:t>
      </w:r>
      <w:r w:rsidR="00791F06" w:rsidRPr="00FF1CCC">
        <w:rPr>
          <w:rFonts w:ascii="Times New Roman" w:hAnsi="Times New Roman"/>
          <w:sz w:val="24"/>
          <w:szCs w:val="24"/>
          <w:lang w:val="en-US"/>
        </w:rPr>
        <w:t>4</w:t>
      </w:r>
      <w:r w:rsidRPr="00FF1CCC">
        <w:rPr>
          <w:rFonts w:ascii="Times New Roman" w:hAnsi="Times New Roman"/>
          <w:sz w:val="24"/>
          <w:szCs w:val="24"/>
          <w:lang w:val="en-US"/>
        </w:rPr>
        <w:t xml:space="preserve">. CS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Precizați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F1CCC"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proofErr w:type="gram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reprezintă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indicele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intensităţii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cariei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>:</w:t>
      </w:r>
    </w:p>
    <w:p w:rsidR="00E42BB3" w:rsidRPr="00FF1CCC" w:rsidRDefault="00E42BB3" w:rsidP="00866DF4">
      <w:pPr>
        <w:widowControl w:val="0"/>
        <w:numPr>
          <w:ilvl w:val="0"/>
          <w:numId w:val="15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F1CCC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FF1CCC">
        <w:rPr>
          <w:rFonts w:ascii="Times New Roman" w:hAnsi="Times New Roman"/>
          <w:sz w:val="24"/>
          <w:szCs w:val="24"/>
          <w:lang w:val="en-US"/>
        </w:rPr>
        <w:t>uma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dinţilor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afectaţi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prin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carie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pulpite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parodontite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apicale</w:t>
      </w:r>
      <w:proofErr w:type="spellEnd"/>
    </w:p>
    <w:p w:rsidR="00E42BB3" w:rsidRPr="00FF1CCC" w:rsidRDefault="00E42BB3" w:rsidP="00866DF4">
      <w:pPr>
        <w:widowControl w:val="0"/>
        <w:numPr>
          <w:ilvl w:val="0"/>
          <w:numId w:val="15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F1CCC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FF1CCC">
        <w:rPr>
          <w:rFonts w:ascii="Times New Roman" w:hAnsi="Times New Roman"/>
          <w:sz w:val="24"/>
          <w:szCs w:val="24"/>
          <w:lang w:val="en-US"/>
        </w:rPr>
        <w:t>uma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dinţilor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afectaţi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prin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carie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- C,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obturaţi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- O,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extraşi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- E</w:t>
      </w:r>
    </w:p>
    <w:p w:rsidR="00E42BB3" w:rsidRPr="002B7B51" w:rsidRDefault="00E42BB3" w:rsidP="00866DF4">
      <w:pPr>
        <w:widowControl w:val="0"/>
        <w:numPr>
          <w:ilvl w:val="0"/>
          <w:numId w:val="15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bCs/>
          <w:sz w:val="24"/>
          <w:szCs w:val="24"/>
        </w:rPr>
        <w:t>p</w:t>
      </w:r>
      <w:r w:rsidRPr="002B7B51">
        <w:rPr>
          <w:rFonts w:ascii="Times New Roman" w:hAnsi="Times New Roman"/>
          <w:sz w:val="24"/>
          <w:szCs w:val="24"/>
        </w:rPr>
        <w:t>rocentul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dinţilor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afectaţi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prin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carie</w:t>
      </w:r>
      <w:proofErr w:type="spellEnd"/>
    </w:p>
    <w:p w:rsidR="00E42BB3" w:rsidRPr="002B7B51" w:rsidRDefault="00E42BB3" w:rsidP="00866DF4">
      <w:pPr>
        <w:widowControl w:val="0"/>
        <w:numPr>
          <w:ilvl w:val="0"/>
          <w:numId w:val="15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B7B51">
        <w:rPr>
          <w:rFonts w:ascii="Times New Roman" w:hAnsi="Times New Roman"/>
          <w:bCs/>
          <w:sz w:val="24"/>
          <w:szCs w:val="24"/>
        </w:rPr>
        <w:t>p</w:t>
      </w:r>
      <w:r w:rsidRPr="002B7B51">
        <w:rPr>
          <w:rFonts w:ascii="Times New Roman" w:hAnsi="Times New Roman"/>
          <w:sz w:val="24"/>
          <w:szCs w:val="24"/>
        </w:rPr>
        <w:t>rocentul persoanelor afectate prin carie</w:t>
      </w:r>
    </w:p>
    <w:p w:rsidR="00E42BB3" w:rsidRPr="00FF1CCC" w:rsidRDefault="00E42BB3" w:rsidP="00866DF4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F1CCC">
        <w:rPr>
          <w:rFonts w:ascii="Times New Roman" w:hAnsi="Times New Roman"/>
          <w:bCs/>
          <w:sz w:val="24"/>
          <w:szCs w:val="24"/>
          <w:lang w:val="en-US"/>
        </w:rPr>
        <w:lastRenderedPageBreak/>
        <w:t>n</w:t>
      </w:r>
      <w:r w:rsidRPr="00FF1CCC">
        <w:rPr>
          <w:rFonts w:ascii="Times New Roman" w:hAnsi="Times New Roman"/>
          <w:sz w:val="24"/>
          <w:szCs w:val="24"/>
          <w:lang w:val="en-US"/>
        </w:rPr>
        <w:t>umărul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formării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noi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cavităţi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cariate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la o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persoană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într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-un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anumit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interval de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timp</w:t>
      </w:r>
      <w:proofErr w:type="spellEnd"/>
    </w:p>
    <w:p w:rsidR="00E42BB3" w:rsidRPr="00FF1CCC" w:rsidRDefault="00E42BB3" w:rsidP="00E42BB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42BB3" w:rsidRPr="00FF1CCC" w:rsidRDefault="00E42BB3" w:rsidP="00E42BB3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FF1CCC">
        <w:rPr>
          <w:rFonts w:ascii="Times New Roman" w:hAnsi="Times New Roman"/>
          <w:sz w:val="24"/>
          <w:szCs w:val="24"/>
          <w:lang w:val="en-US"/>
        </w:rPr>
        <w:t>1</w:t>
      </w:r>
      <w:r w:rsidR="00791F06" w:rsidRPr="00FF1CCC">
        <w:rPr>
          <w:rFonts w:ascii="Times New Roman" w:hAnsi="Times New Roman"/>
          <w:sz w:val="24"/>
          <w:szCs w:val="24"/>
          <w:lang w:val="en-US"/>
        </w:rPr>
        <w:t>5</w:t>
      </w:r>
      <w:r w:rsidRPr="00FF1CCC">
        <w:rPr>
          <w:rFonts w:ascii="Times New Roman" w:hAnsi="Times New Roman"/>
          <w:sz w:val="24"/>
          <w:szCs w:val="24"/>
          <w:lang w:val="en-US"/>
        </w:rPr>
        <w:t xml:space="preserve">. CS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Stabiliți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F1CCC"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proofErr w:type="gram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exprimă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valoarea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indicelui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F1CCC">
        <w:rPr>
          <w:rFonts w:ascii="Times New Roman" w:hAnsi="Times New Roman"/>
          <w:iCs/>
          <w:sz w:val="24"/>
          <w:szCs w:val="24"/>
          <w:lang w:val="en-US"/>
        </w:rPr>
        <w:t>COE</w:t>
      </w:r>
      <w:r w:rsidRPr="00FF1CCC">
        <w:rPr>
          <w:rFonts w:ascii="Times New Roman" w:hAnsi="Times New Roman"/>
          <w:sz w:val="24"/>
          <w:szCs w:val="24"/>
          <w:lang w:val="en-US"/>
        </w:rPr>
        <w:t>:</w:t>
      </w:r>
    </w:p>
    <w:p w:rsidR="00E42BB3" w:rsidRPr="002B7B51" w:rsidRDefault="00E42BB3" w:rsidP="00866DF4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bCs/>
          <w:sz w:val="24"/>
          <w:szCs w:val="24"/>
        </w:rPr>
        <w:t>f</w:t>
      </w:r>
      <w:r w:rsidRPr="002B7B51">
        <w:rPr>
          <w:rFonts w:ascii="Times New Roman" w:hAnsi="Times New Roman"/>
          <w:sz w:val="24"/>
          <w:szCs w:val="24"/>
        </w:rPr>
        <w:t>recvenţa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cariei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dentare</w:t>
      </w:r>
      <w:proofErr w:type="spellEnd"/>
    </w:p>
    <w:p w:rsidR="00E42BB3" w:rsidRPr="002B7B51" w:rsidRDefault="00E42BB3" w:rsidP="00866DF4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B7B51">
        <w:rPr>
          <w:rFonts w:ascii="Times New Roman" w:hAnsi="Times New Roman"/>
          <w:bCs/>
          <w:sz w:val="24"/>
          <w:szCs w:val="24"/>
        </w:rPr>
        <w:t>g</w:t>
      </w:r>
      <w:r w:rsidRPr="002B7B51">
        <w:rPr>
          <w:rFonts w:ascii="Times New Roman" w:hAnsi="Times New Roman"/>
          <w:sz w:val="24"/>
          <w:szCs w:val="24"/>
        </w:rPr>
        <w:t>ravitatea, activitatea procesului</w:t>
      </w:r>
    </w:p>
    <w:p w:rsidR="00E42BB3" w:rsidRPr="002B7B51" w:rsidRDefault="00E42BB3" w:rsidP="00866DF4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B7B51">
        <w:rPr>
          <w:rFonts w:ascii="Times New Roman" w:hAnsi="Times New Roman"/>
          <w:bCs/>
          <w:sz w:val="24"/>
          <w:szCs w:val="24"/>
        </w:rPr>
        <w:t>s</w:t>
      </w:r>
      <w:r w:rsidRPr="002B7B51">
        <w:rPr>
          <w:rFonts w:ascii="Times New Roman" w:hAnsi="Times New Roman"/>
          <w:sz w:val="24"/>
          <w:szCs w:val="24"/>
        </w:rPr>
        <w:t>toparea procesului carios</w:t>
      </w:r>
    </w:p>
    <w:p w:rsidR="00E42BB3" w:rsidRPr="002B7B51" w:rsidRDefault="00E42BB3" w:rsidP="00866DF4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bCs/>
          <w:sz w:val="24"/>
          <w:szCs w:val="24"/>
        </w:rPr>
        <w:t>p</w:t>
      </w:r>
      <w:r w:rsidRPr="002B7B51">
        <w:rPr>
          <w:rFonts w:ascii="Times New Roman" w:hAnsi="Times New Roman"/>
          <w:sz w:val="24"/>
          <w:szCs w:val="24"/>
        </w:rPr>
        <w:t>rocentul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complicaţiilor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cariei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dentare</w:t>
      </w:r>
      <w:proofErr w:type="spellEnd"/>
    </w:p>
    <w:p w:rsidR="00E42BB3" w:rsidRPr="002B7B51" w:rsidRDefault="00E42BB3" w:rsidP="00866DF4">
      <w:pPr>
        <w:widowControl w:val="0"/>
        <w:numPr>
          <w:ilvl w:val="0"/>
          <w:numId w:val="16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B7B51">
        <w:rPr>
          <w:rFonts w:ascii="Times New Roman" w:hAnsi="Times New Roman"/>
          <w:bCs/>
          <w:sz w:val="24"/>
          <w:szCs w:val="24"/>
        </w:rPr>
        <w:t>p</w:t>
      </w:r>
      <w:r w:rsidRPr="002B7B51">
        <w:rPr>
          <w:rFonts w:ascii="Times New Roman" w:hAnsi="Times New Roman"/>
          <w:sz w:val="24"/>
          <w:szCs w:val="24"/>
        </w:rPr>
        <w:t>rocentul persoanelor afectate prin carie</w:t>
      </w:r>
    </w:p>
    <w:p w:rsidR="00E42BB3" w:rsidRPr="002B7B51" w:rsidRDefault="00E42BB3" w:rsidP="00E42BB3">
      <w:pPr>
        <w:widowControl w:val="0"/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E42BB3" w:rsidRPr="00FF1CCC" w:rsidRDefault="00E42BB3" w:rsidP="00E42BB3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FF1CCC">
        <w:rPr>
          <w:rFonts w:ascii="Times New Roman" w:hAnsi="Times New Roman"/>
          <w:sz w:val="24"/>
          <w:szCs w:val="24"/>
          <w:lang w:val="en-US"/>
        </w:rPr>
        <w:t>1</w:t>
      </w:r>
      <w:r w:rsidR="00791F06" w:rsidRPr="00FF1CCC">
        <w:rPr>
          <w:rFonts w:ascii="Times New Roman" w:hAnsi="Times New Roman"/>
          <w:sz w:val="24"/>
          <w:szCs w:val="24"/>
          <w:lang w:val="en-US"/>
        </w:rPr>
        <w:t>6</w:t>
      </w:r>
      <w:r w:rsidRPr="00FF1CCC">
        <w:rPr>
          <w:rFonts w:ascii="Times New Roman" w:hAnsi="Times New Roman"/>
          <w:sz w:val="24"/>
          <w:szCs w:val="24"/>
          <w:lang w:val="en-US"/>
        </w:rPr>
        <w:t xml:space="preserve">. CS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Explicați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F1CCC"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proofErr w:type="gram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reprezintă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rata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cariei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>:</w:t>
      </w:r>
    </w:p>
    <w:p w:rsidR="00E42BB3" w:rsidRPr="002B7B51" w:rsidRDefault="00E42BB3" w:rsidP="00866DF4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bCs/>
          <w:sz w:val="24"/>
          <w:szCs w:val="24"/>
        </w:rPr>
        <w:t>p</w:t>
      </w:r>
      <w:r w:rsidRPr="002B7B51">
        <w:rPr>
          <w:rFonts w:ascii="Times New Roman" w:hAnsi="Times New Roman"/>
          <w:sz w:val="24"/>
          <w:szCs w:val="24"/>
        </w:rPr>
        <w:t>rocentul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dinţilor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afectaţi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prin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carie</w:t>
      </w:r>
      <w:proofErr w:type="spellEnd"/>
    </w:p>
    <w:p w:rsidR="00E42BB3" w:rsidRPr="002B7B51" w:rsidRDefault="00E42BB3" w:rsidP="00866DF4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B7B51">
        <w:rPr>
          <w:rFonts w:ascii="Times New Roman" w:hAnsi="Times New Roman"/>
          <w:bCs/>
          <w:sz w:val="24"/>
          <w:szCs w:val="24"/>
        </w:rPr>
        <w:t>p</w:t>
      </w:r>
      <w:r w:rsidRPr="002B7B51">
        <w:rPr>
          <w:rFonts w:ascii="Times New Roman" w:hAnsi="Times New Roman"/>
          <w:sz w:val="24"/>
          <w:szCs w:val="24"/>
        </w:rPr>
        <w:t>rocentul persoanelor afectate prin carie</w:t>
      </w:r>
    </w:p>
    <w:p w:rsidR="00E42BB3" w:rsidRPr="00FF1CCC" w:rsidRDefault="00E42BB3" w:rsidP="00866DF4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F1CCC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FF1CCC">
        <w:rPr>
          <w:rFonts w:ascii="Times New Roman" w:hAnsi="Times New Roman"/>
          <w:sz w:val="24"/>
          <w:szCs w:val="24"/>
          <w:lang w:val="en-US"/>
        </w:rPr>
        <w:t>uma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dinţilor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afectaţi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prin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carie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pulpite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parodontite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apicale</w:t>
      </w:r>
      <w:proofErr w:type="spellEnd"/>
    </w:p>
    <w:p w:rsidR="00E42BB3" w:rsidRPr="00FF1CCC" w:rsidRDefault="00E42BB3" w:rsidP="00866DF4">
      <w:pPr>
        <w:widowControl w:val="0"/>
        <w:numPr>
          <w:ilvl w:val="0"/>
          <w:numId w:val="17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F1CCC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FF1CCC">
        <w:rPr>
          <w:rFonts w:ascii="Times New Roman" w:hAnsi="Times New Roman"/>
          <w:sz w:val="24"/>
          <w:szCs w:val="24"/>
          <w:lang w:val="en-US"/>
        </w:rPr>
        <w:t>uma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dinţilor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afectaţi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prin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carie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- C,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obturaţi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- O,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extraşi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- E</w:t>
      </w:r>
    </w:p>
    <w:p w:rsidR="00E42BB3" w:rsidRPr="00FF1CCC" w:rsidRDefault="00E42BB3" w:rsidP="00866DF4">
      <w:pPr>
        <w:widowControl w:val="0"/>
        <w:numPr>
          <w:ilvl w:val="0"/>
          <w:numId w:val="17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F1CCC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FF1CCC">
        <w:rPr>
          <w:rFonts w:ascii="Times New Roman" w:hAnsi="Times New Roman"/>
          <w:sz w:val="24"/>
          <w:szCs w:val="24"/>
          <w:lang w:val="en-US"/>
        </w:rPr>
        <w:t>inamica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indicelui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intensităţii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cariei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într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-un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anumit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interval de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timp</w:t>
      </w:r>
      <w:proofErr w:type="spellEnd"/>
    </w:p>
    <w:p w:rsidR="00E42BB3" w:rsidRPr="00FF1CCC" w:rsidRDefault="00E42BB3" w:rsidP="00E42BB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E42BB3" w:rsidRPr="00FF1CCC" w:rsidRDefault="00E42BB3" w:rsidP="00E42BB3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FF1CCC">
        <w:rPr>
          <w:rFonts w:ascii="Times New Roman" w:hAnsi="Times New Roman"/>
          <w:sz w:val="24"/>
          <w:szCs w:val="24"/>
          <w:lang w:val="en-US"/>
        </w:rPr>
        <w:t>1</w:t>
      </w:r>
      <w:r w:rsidR="00791F06" w:rsidRPr="00FF1CCC">
        <w:rPr>
          <w:rFonts w:ascii="Times New Roman" w:hAnsi="Times New Roman"/>
          <w:sz w:val="24"/>
          <w:szCs w:val="24"/>
          <w:lang w:val="en-US"/>
        </w:rPr>
        <w:t>7</w:t>
      </w:r>
      <w:r w:rsidRPr="00FF1CCC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2B7B51">
        <w:rPr>
          <w:rFonts w:ascii="Times New Roman" w:hAnsi="Times New Roman"/>
          <w:sz w:val="24"/>
          <w:szCs w:val="24"/>
        </w:rPr>
        <w:t>С</w:t>
      </w:r>
      <w:r w:rsidRPr="00FF1CCC">
        <w:rPr>
          <w:rFonts w:ascii="Times New Roman" w:hAnsi="Times New Roman"/>
          <w:sz w:val="24"/>
          <w:szCs w:val="24"/>
          <w:lang w:val="en-US"/>
        </w:rPr>
        <w:t xml:space="preserve">S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Numiți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cauza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principala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demineralizării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focar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>:</w:t>
      </w:r>
    </w:p>
    <w:p w:rsidR="00E42BB3" w:rsidRPr="002B7B51" w:rsidRDefault="00E42BB3" w:rsidP="00866DF4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bCs/>
          <w:sz w:val="24"/>
          <w:szCs w:val="24"/>
        </w:rPr>
        <w:t>m</w:t>
      </w:r>
      <w:r w:rsidRPr="002B7B51">
        <w:rPr>
          <w:rFonts w:ascii="Times New Roman" w:hAnsi="Times New Roman"/>
          <w:sz w:val="24"/>
          <w:szCs w:val="24"/>
        </w:rPr>
        <w:t>icroorganismele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depunerilor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dentare</w:t>
      </w:r>
      <w:proofErr w:type="spellEnd"/>
    </w:p>
    <w:p w:rsidR="00E42BB3" w:rsidRPr="002B7B51" w:rsidRDefault="00E42BB3" w:rsidP="00866DF4">
      <w:pPr>
        <w:widowControl w:val="0"/>
        <w:numPr>
          <w:ilvl w:val="0"/>
          <w:numId w:val="18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bCs/>
          <w:sz w:val="24"/>
          <w:szCs w:val="24"/>
        </w:rPr>
        <w:t>h</w:t>
      </w:r>
      <w:r w:rsidRPr="002B7B51">
        <w:rPr>
          <w:rFonts w:ascii="Times New Roman" w:hAnsi="Times New Roman"/>
          <w:sz w:val="24"/>
          <w:szCs w:val="24"/>
        </w:rPr>
        <w:t>idraţii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de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carbon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rafinaţi</w:t>
      </w:r>
      <w:proofErr w:type="spellEnd"/>
    </w:p>
    <w:p w:rsidR="00E42BB3" w:rsidRPr="002B7B51" w:rsidRDefault="00E42BB3" w:rsidP="00866DF4">
      <w:pPr>
        <w:widowControl w:val="0"/>
        <w:numPr>
          <w:ilvl w:val="0"/>
          <w:numId w:val="18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B7B51">
        <w:rPr>
          <w:rFonts w:ascii="Times New Roman" w:hAnsi="Times New Roman"/>
          <w:bCs/>
          <w:sz w:val="24"/>
          <w:szCs w:val="24"/>
        </w:rPr>
        <w:t>e</w:t>
      </w:r>
      <w:r w:rsidRPr="002B7B51">
        <w:rPr>
          <w:rFonts w:ascii="Times New Roman" w:hAnsi="Times New Roman"/>
          <w:sz w:val="24"/>
          <w:szCs w:val="24"/>
        </w:rPr>
        <w:t>ndotoxinele microorganismelor plăcii dentare</w:t>
      </w:r>
    </w:p>
    <w:p w:rsidR="00E42BB3" w:rsidRPr="00FF1CCC" w:rsidRDefault="00E42BB3" w:rsidP="00866DF4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F1CCC"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FF1CCC">
        <w:rPr>
          <w:rFonts w:ascii="Times New Roman" w:hAnsi="Times New Roman"/>
          <w:sz w:val="24"/>
          <w:szCs w:val="24"/>
          <w:lang w:val="en-US"/>
        </w:rPr>
        <w:t>cizii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organici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ca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rezultat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al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activităţii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vitale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ale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microorganismelor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plăcii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</w:p>
    <w:p w:rsidR="00E42BB3" w:rsidRPr="002B7B51" w:rsidRDefault="00E42BB3" w:rsidP="00866DF4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bCs/>
          <w:sz w:val="24"/>
          <w:szCs w:val="24"/>
        </w:rPr>
        <w:t>t</w:t>
      </w:r>
      <w:r w:rsidRPr="002B7B51">
        <w:rPr>
          <w:rFonts w:ascii="Times New Roman" w:hAnsi="Times New Roman"/>
          <w:sz w:val="24"/>
          <w:szCs w:val="24"/>
        </w:rPr>
        <w:t>artrul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dentar</w:t>
      </w:r>
      <w:proofErr w:type="spellEnd"/>
    </w:p>
    <w:p w:rsidR="00E42BB3" w:rsidRPr="002B7B51" w:rsidRDefault="00E42BB3" w:rsidP="00E42BB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E42BB3" w:rsidRPr="00FF1CCC" w:rsidRDefault="00E42BB3" w:rsidP="00E42BB3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FF1CCC">
        <w:rPr>
          <w:rFonts w:ascii="Times New Roman" w:hAnsi="Times New Roman"/>
          <w:sz w:val="24"/>
          <w:szCs w:val="24"/>
          <w:lang w:val="en-US"/>
        </w:rPr>
        <w:t>1</w:t>
      </w:r>
      <w:r w:rsidR="00791F06" w:rsidRPr="00FF1CCC">
        <w:rPr>
          <w:rFonts w:ascii="Times New Roman" w:hAnsi="Times New Roman"/>
          <w:sz w:val="24"/>
          <w:szCs w:val="24"/>
          <w:lang w:val="en-US"/>
        </w:rPr>
        <w:t>8</w:t>
      </w:r>
      <w:r w:rsidRPr="00FF1CCC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2B7B51">
        <w:rPr>
          <w:rFonts w:ascii="Times New Roman" w:hAnsi="Times New Roman"/>
          <w:sz w:val="24"/>
          <w:szCs w:val="24"/>
        </w:rPr>
        <w:t>С</w:t>
      </w:r>
      <w:r w:rsidRPr="00FF1CCC">
        <w:rPr>
          <w:rFonts w:ascii="Times New Roman" w:hAnsi="Times New Roman"/>
          <w:sz w:val="24"/>
          <w:szCs w:val="24"/>
          <w:lang w:val="en-US"/>
        </w:rPr>
        <w:t xml:space="preserve">S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Precizați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clasa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I a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cariei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după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F1CCC">
        <w:rPr>
          <w:rFonts w:ascii="Times New Roman" w:hAnsi="Times New Roman"/>
          <w:iCs/>
          <w:sz w:val="24"/>
          <w:szCs w:val="24"/>
          <w:lang w:val="en-US"/>
        </w:rPr>
        <w:t>Black</w:t>
      </w:r>
      <w:r w:rsidRPr="00FF1CCC">
        <w:rPr>
          <w:rFonts w:ascii="Times New Roman" w:hAnsi="Times New Roman"/>
          <w:sz w:val="24"/>
          <w:szCs w:val="24"/>
          <w:lang w:val="en-US"/>
        </w:rPr>
        <w:t xml:space="preserve"> are loc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lezarea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fisurilor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gropiţelor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suprafeţelor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ocluzale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ale:</w:t>
      </w:r>
    </w:p>
    <w:p w:rsidR="00E42BB3" w:rsidRPr="002B7B51" w:rsidRDefault="00E42BB3" w:rsidP="00866DF4">
      <w:pPr>
        <w:widowControl w:val="0"/>
        <w:numPr>
          <w:ilvl w:val="0"/>
          <w:numId w:val="19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bCs/>
          <w:sz w:val="24"/>
          <w:szCs w:val="24"/>
        </w:rPr>
        <w:t>m</w:t>
      </w:r>
      <w:r w:rsidRPr="002B7B51">
        <w:rPr>
          <w:rFonts w:ascii="Times New Roman" w:hAnsi="Times New Roman"/>
          <w:sz w:val="24"/>
          <w:szCs w:val="24"/>
        </w:rPr>
        <w:t>olarilor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temporari</w:t>
      </w:r>
      <w:proofErr w:type="spellEnd"/>
    </w:p>
    <w:p w:rsidR="00E42BB3" w:rsidRPr="002B7B51" w:rsidRDefault="00E42BB3" w:rsidP="00866DF4">
      <w:pPr>
        <w:widowControl w:val="0"/>
        <w:numPr>
          <w:ilvl w:val="0"/>
          <w:numId w:val="19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B7B51">
        <w:rPr>
          <w:rFonts w:ascii="Times New Roman" w:hAnsi="Times New Roman"/>
          <w:bCs/>
          <w:sz w:val="24"/>
          <w:szCs w:val="24"/>
        </w:rPr>
        <w:t>p</w:t>
      </w:r>
      <w:r w:rsidRPr="002B7B51">
        <w:rPr>
          <w:rFonts w:ascii="Times New Roman" w:hAnsi="Times New Roman"/>
          <w:sz w:val="24"/>
          <w:szCs w:val="24"/>
        </w:rPr>
        <w:t>remolarilor</w:t>
      </w:r>
    </w:p>
    <w:p w:rsidR="00E42BB3" w:rsidRPr="002B7B51" w:rsidRDefault="00E42BB3" w:rsidP="00866DF4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B7B51">
        <w:rPr>
          <w:rFonts w:ascii="Times New Roman" w:hAnsi="Times New Roman"/>
          <w:bCs/>
          <w:sz w:val="24"/>
          <w:szCs w:val="24"/>
        </w:rPr>
        <w:t>m</w:t>
      </w:r>
      <w:r w:rsidRPr="002B7B51">
        <w:rPr>
          <w:rFonts w:ascii="Times New Roman" w:hAnsi="Times New Roman"/>
          <w:sz w:val="24"/>
          <w:szCs w:val="24"/>
        </w:rPr>
        <w:t>olarilor şi premolarilor</w:t>
      </w:r>
    </w:p>
    <w:p w:rsidR="00E42BB3" w:rsidRPr="00FF1CCC" w:rsidRDefault="00E42BB3" w:rsidP="00866DF4">
      <w:pPr>
        <w:widowControl w:val="0"/>
        <w:numPr>
          <w:ilvl w:val="0"/>
          <w:numId w:val="19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F1CCC">
        <w:rPr>
          <w:rFonts w:ascii="Times New Roman" w:hAnsi="Times New Roman"/>
          <w:bCs/>
          <w:sz w:val="24"/>
          <w:szCs w:val="24"/>
          <w:lang w:val="en-US"/>
        </w:rPr>
        <w:t>m</w:t>
      </w:r>
      <w:r w:rsidRPr="00FF1CCC">
        <w:rPr>
          <w:rFonts w:ascii="Times New Roman" w:hAnsi="Times New Roman"/>
          <w:sz w:val="24"/>
          <w:szCs w:val="24"/>
          <w:lang w:val="en-US"/>
        </w:rPr>
        <w:t>olarilor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premolarilor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suprafeţelor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vestibulare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ale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molarilor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cele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palatinale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ale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incisivilor</w:t>
      </w:r>
      <w:proofErr w:type="spellEnd"/>
    </w:p>
    <w:p w:rsidR="00E42BB3" w:rsidRPr="002B7B51" w:rsidRDefault="00E42BB3" w:rsidP="00866DF4">
      <w:pPr>
        <w:widowControl w:val="0"/>
        <w:numPr>
          <w:ilvl w:val="0"/>
          <w:numId w:val="19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bCs/>
          <w:sz w:val="24"/>
          <w:szCs w:val="24"/>
        </w:rPr>
        <w:t>m</w:t>
      </w:r>
      <w:r w:rsidRPr="002B7B51">
        <w:rPr>
          <w:rFonts w:ascii="Times New Roman" w:hAnsi="Times New Roman"/>
          <w:sz w:val="24"/>
          <w:szCs w:val="24"/>
        </w:rPr>
        <w:t>olarilor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temporari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şi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permanenţi</w:t>
      </w:r>
      <w:proofErr w:type="spellEnd"/>
    </w:p>
    <w:p w:rsidR="00E42BB3" w:rsidRPr="002B7B51" w:rsidRDefault="00E42BB3" w:rsidP="00E42BB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E42BB3" w:rsidRPr="00FF1CCC" w:rsidRDefault="00E42BB3" w:rsidP="00E42BB3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FF1CCC">
        <w:rPr>
          <w:rFonts w:ascii="Times New Roman" w:hAnsi="Times New Roman"/>
          <w:sz w:val="24"/>
          <w:szCs w:val="24"/>
          <w:lang w:val="en-US"/>
        </w:rPr>
        <w:t>1</w:t>
      </w:r>
      <w:r w:rsidR="00791F06" w:rsidRPr="00FF1CCC">
        <w:rPr>
          <w:rFonts w:ascii="Times New Roman" w:hAnsi="Times New Roman"/>
          <w:sz w:val="24"/>
          <w:szCs w:val="24"/>
          <w:lang w:val="en-US"/>
        </w:rPr>
        <w:t>9</w:t>
      </w:r>
      <w:r w:rsidRPr="00FF1CCC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2B7B51">
        <w:rPr>
          <w:rFonts w:ascii="Times New Roman" w:hAnsi="Times New Roman"/>
          <w:sz w:val="24"/>
          <w:szCs w:val="24"/>
        </w:rPr>
        <w:t>С</w:t>
      </w:r>
      <w:r w:rsidRPr="00FF1CCC">
        <w:rPr>
          <w:rFonts w:ascii="Times New Roman" w:hAnsi="Times New Roman"/>
          <w:sz w:val="24"/>
          <w:szCs w:val="24"/>
          <w:lang w:val="en-US"/>
        </w:rPr>
        <w:t xml:space="preserve">S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Clarificați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clasa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II a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cariei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după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F1CCC">
        <w:rPr>
          <w:rFonts w:ascii="Times New Roman" w:hAnsi="Times New Roman"/>
          <w:iCs/>
          <w:sz w:val="24"/>
          <w:szCs w:val="24"/>
          <w:lang w:val="en-US"/>
        </w:rPr>
        <w:t xml:space="preserve">Black </w:t>
      </w:r>
      <w:r w:rsidRPr="00FF1CCC">
        <w:rPr>
          <w:rFonts w:ascii="Times New Roman" w:hAnsi="Times New Roman"/>
          <w:sz w:val="24"/>
          <w:szCs w:val="24"/>
          <w:lang w:val="en-US"/>
        </w:rPr>
        <w:t xml:space="preserve">are loc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lezarea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suprafeţelor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aproximale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ale:</w:t>
      </w:r>
    </w:p>
    <w:p w:rsidR="00E42BB3" w:rsidRPr="002B7B51" w:rsidRDefault="00E42BB3" w:rsidP="00866DF4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bCs/>
          <w:sz w:val="24"/>
          <w:szCs w:val="24"/>
        </w:rPr>
        <w:t>m</w:t>
      </w:r>
      <w:r w:rsidRPr="002B7B51">
        <w:rPr>
          <w:rFonts w:ascii="Times New Roman" w:hAnsi="Times New Roman"/>
          <w:sz w:val="24"/>
          <w:szCs w:val="24"/>
        </w:rPr>
        <w:t>olarilor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temporari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şi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permanenţi</w:t>
      </w:r>
      <w:proofErr w:type="spellEnd"/>
    </w:p>
    <w:p w:rsidR="00E42BB3" w:rsidRPr="002B7B51" w:rsidRDefault="00E42BB3" w:rsidP="00866DF4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B7B51">
        <w:rPr>
          <w:rFonts w:ascii="Times New Roman" w:hAnsi="Times New Roman"/>
          <w:bCs/>
          <w:sz w:val="24"/>
          <w:szCs w:val="24"/>
        </w:rPr>
        <w:t>m</w:t>
      </w:r>
      <w:r w:rsidRPr="002B7B51">
        <w:rPr>
          <w:rFonts w:ascii="Times New Roman" w:hAnsi="Times New Roman"/>
          <w:sz w:val="24"/>
          <w:szCs w:val="24"/>
        </w:rPr>
        <w:t>olarilor şi premolarilor.</w:t>
      </w:r>
    </w:p>
    <w:p w:rsidR="00E42BB3" w:rsidRPr="002B7B51" w:rsidRDefault="00E42BB3" w:rsidP="00866DF4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B7B51">
        <w:rPr>
          <w:rFonts w:ascii="Times New Roman" w:hAnsi="Times New Roman"/>
          <w:bCs/>
          <w:sz w:val="24"/>
          <w:szCs w:val="24"/>
        </w:rPr>
        <w:t>i</w:t>
      </w:r>
      <w:r w:rsidRPr="002B7B51">
        <w:rPr>
          <w:rFonts w:ascii="Times New Roman" w:hAnsi="Times New Roman"/>
          <w:sz w:val="24"/>
          <w:szCs w:val="24"/>
        </w:rPr>
        <w:t>ncisivilor, molarilor şi premolarilor</w:t>
      </w:r>
    </w:p>
    <w:p w:rsidR="00E42BB3" w:rsidRPr="002B7B51" w:rsidRDefault="00E42BB3" w:rsidP="00866DF4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B7B51">
        <w:rPr>
          <w:rFonts w:ascii="Times New Roman" w:hAnsi="Times New Roman"/>
          <w:bCs/>
          <w:sz w:val="24"/>
          <w:szCs w:val="24"/>
        </w:rPr>
        <w:t>m</w:t>
      </w:r>
      <w:r w:rsidRPr="002B7B51">
        <w:rPr>
          <w:rFonts w:ascii="Times New Roman" w:hAnsi="Times New Roman"/>
          <w:sz w:val="24"/>
          <w:szCs w:val="24"/>
        </w:rPr>
        <w:t>olarilor, premolarilor şi caninilor</w:t>
      </w:r>
    </w:p>
    <w:p w:rsidR="00E42BB3" w:rsidRPr="002B7B51" w:rsidRDefault="00E42BB3" w:rsidP="00866DF4">
      <w:pPr>
        <w:widowControl w:val="0"/>
        <w:numPr>
          <w:ilvl w:val="0"/>
          <w:numId w:val="20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bCs/>
          <w:sz w:val="24"/>
          <w:szCs w:val="24"/>
        </w:rPr>
        <w:t>i</w:t>
      </w:r>
      <w:r w:rsidRPr="002B7B51">
        <w:rPr>
          <w:rFonts w:ascii="Times New Roman" w:hAnsi="Times New Roman"/>
          <w:sz w:val="24"/>
          <w:szCs w:val="24"/>
        </w:rPr>
        <w:t>ncisivilor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temporari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şi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permanenţi</w:t>
      </w:r>
      <w:proofErr w:type="spellEnd"/>
    </w:p>
    <w:p w:rsidR="00E42BB3" w:rsidRPr="002B7B51" w:rsidRDefault="00E42BB3" w:rsidP="00E42BB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E42BB3" w:rsidRPr="00FF1CCC" w:rsidRDefault="00791F06" w:rsidP="00E42BB3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FF1CCC">
        <w:rPr>
          <w:rFonts w:ascii="Times New Roman" w:hAnsi="Times New Roman"/>
          <w:sz w:val="24"/>
          <w:szCs w:val="24"/>
          <w:lang w:val="en-US"/>
        </w:rPr>
        <w:t>20</w:t>
      </w:r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42BB3" w:rsidRPr="002B7B51">
        <w:rPr>
          <w:rFonts w:ascii="Times New Roman" w:hAnsi="Times New Roman"/>
          <w:sz w:val="24"/>
          <w:szCs w:val="24"/>
        </w:rPr>
        <w:t>С</w:t>
      </w:r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S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Indicați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clasa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III a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cariei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după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42BB3" w:rsidRPr="00FF1CCC">
        <w:rPr>
          <w:rFonts w:ascii="Times New Roman" w:hAnsi="Times New Roman"/>
          <w:iCs/>
          <w:sz w:val="24"/>
          <w:szCs w:val="24"/>
          <w:lang w:val="en-US"/>
        </w:rPr>
        <w:t xml:space="preserve">Black </w:t>
      </w:r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are loc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lezarea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suprafeţelor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aproximale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ale:</w:t>
      </w:r>
    </w:p>
    <w:p w:rsidR="00E42BB3" w:rsidRPr="002B7B51" w:rsidRDefault="00E42BB3" w:rsidP="00866DF4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bCs/>
          <w:sz w:val="24"/>
          <w:szCs w:val="24"/>
        </w:rPr>
        <w:t>i</w:t>
      </w:r>
      <w:r w:rsidRPr="002B7B51">
        <w:rPr>
          <w:rFonts w:ascii="Times New Roman" w:hAnsi="Times New Roman"/>
          <w:sz w:val="24"/>
          <w:szCs w:val="24"/>
        </w:rPr>
        <w:t>ncisivilor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temporari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şi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permanenţi</w:t>
      </w:r>
      <w:proofErr w:type="spellEnd"/>
    </w:p>
    <w:p w:rsidR="00E42BB3" w:rsidRPr="002B7B51" w:rsidRDefault="00E42BB3" w:rsidP="00866DF4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B7B51">
        <w:rPr>
          <w:rFonts w:ascii="Times New Roman" w:hAnsi="Times New Roman"/>
          <w:bCs/>
          <w:sz w:val="24"/>
          <w:szCs w:val="24"/>
        </w:rPr>
        <w:t>i</w:t>
      </w:r>
      <w:r w:rsidRPr="002B7B51">
        <w:rPr>
          <w:rFonts w:ascii="Times New Roman" w:hAnsi="Times New Roman"/>
          <w:sz w:val="24"/>
          <w:szCs w:val="24"/>
        </w:rPr>
        <w:t>ncisivilor, molarilor şi premolarilor</w:t>
      </w:r>
    </w:p>
    <w:p w:rsidR="00E42BB3" w:rsidRPr="002B7B51" w:rsidRDefault="00E42BB3" w:rsidP="00866DF4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bCs/>
          <w:sz w:val="24"/>
          <w:szCs w:val="24"/>
        </w:rPr>
        <w:t>i</w:t>
      </w:r>
      <w:r w:rsidRPr="002B7B51">
        <w:rPr>
          <w:rFonts w:ascii="Times New Roman" w:hAnsi="Times New Roman"/>
          <w:sz w:val="24"/>
          <w:szCs w:val="24"/>
        </w:rPr>
        <w:t>ncisivilor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cu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menţinerea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unghiului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incizal</w:t>
      </w:r>
      <w:proofErr w:type="spellEnd"/>
    </w:p>
    <w:p w:rsidR="00E42BB3" w:rsidRPr="002B7B51" w:rsidRDefault="00E42BB3" w:rsidP="00866DF4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bCs/>
          <w:sz w:val="24"/>
          <w:szCs w:val="24"/>
        </w:rPr>
        <w:t>i</w:t>
      </w:r>
      <w:r w:rsidRPr="002B7B51">
        <w:rPr>
          <w:rFonts w:ascii="Times New Roman" w:hAnsi="Times New Roman"/>
          <w:sz w:val="24"/>
          <w:szCs w:val="24"/>
        </w:rPr>
        <w:t>ncisivilor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cu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pierderea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unghiului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incizal</w:t>
      </w:r>
      <w:proofErr w:type="spellEnd"/>
    </w:p>
    <w:p w:rsidR="00E42BB3" w:rsidRPr="002B7B51" w:rsidRDefault="00E42BB3" w:rsidP="00866DF4">
      <w:pPr>
        <w:widowControl w:val="0"/>
        <w:numPr>
          <w:ilvl w:val="0"/>
          <w:numId w:val="21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B7B51">
        <w:rPr>
          <w:rFonts w:ascii="Times New Roman" w:hAnsi="Times New Roman"/>
          <w:bCs/>
          <w:sz w:val="24"/>
          <w:szCs w:val="24"/>
        </w:rPr>
        <w:t>m</w:t>
      </w:r>
      <w:r w:rsidRPr="002B7B51">
        <w:rPr>
          <w:rFonts w:ascii="Times New Roman" w:hAnsi="Times New Roman"/>
          <w:sz w:val="24"/>
          <w:szCs w:val="24"/>
        </w:rPr>
        <w:t>olarilor şi premolarilor</w:t>
      </w:r>
    </w:p>
    <w:p w:rsidR="00E42BB3" w:rsidRPr="002B7B51" w:rsidRDefault="00E42BB3" w:rsidP="00E42BB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E42BB3" w:rsidRPr="00FF1CCC" w:rsidRDefault="00791F06" w:rsidP="00E42BB3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FF1CCC">
        <w:rPr>
          <w:rFonts w:ascii="Times New Roman" w:hAnsi="Times New Roman"/>
          <w:sz w:val="24"/>
          <w:szCs w:val="24"/>
          <w:lang w:val="en-US"/>
        </w:rPr>
        <w:t>21</w:t>
      </w:r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42BB3" w:rsidRPr="002B7B51">
        <w:rPr>
          <w:rFonts w:ascii="Times New Roman" w:hAnsi="Times New Roman"/>
          <w:sz w:val="24"/>
          <w:szCs w:val="24"/>
        </w:rPr>
        <w:t>С</w:t>
      </w:r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S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Precizați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clasa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IV a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cariei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după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42BB3" w:rsidRPr="00FF1CCC">
        <w:rPr>
          <w:rFonts w:ascii="Times New Roman" w:hAnsi="Times New Roman"/>
          <w:iCs/>
          <w:sz w:val="24"/>
          <w:szCs w:val="24"/>
          <w:lang w:val="en-US"/>
        </w:rPr>
        <w:t xml:space="preserve">Black </w:t>
      </w:r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are loc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lezarea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suprafeţelor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aproximale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ale:</w:t>
      </w:r>
    </w:p>
    <w:p w:rsidR="00E42BB3" w:rsidRPr="002B7B51" w:rsidRDefault="00E42BB3" w:rsidP="00866DF4">
      <w:pPr>
        <w:widowControl w:val="0"/>
        <w:numPr>
          <w:ilvl w:val="0"/>
          <w:numId w:val="22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bCs/>
          <w:sz w:val="24"/>
          <w:szCs w:val="24"/>
        </w:rPr>
        <w:t>i</w:t>
      </w:r>
      <w:r w:rsidRPr="002B7B51">
        <w:rPr>
          <w:rFonts w:ascii="Times New Roman" w:hAnsi="Times New Roman"/>
          <w:sz w:val="24"/>
          <w:szCs w:val="24"/>
        </w:rPr>
        <w:t>ncisivilor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7B51">
        <w:rPr>
          <w:rFonts w:ascii="Times New Roman" w:hAnsi="Times New Roman"/>
          <w:sz w:val="24"/>
          <w:szCs w:val="24"/>
        </w:rPr>
        <w:t>molarilor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şi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premolarilor</w:t>
      </w:r>
      <w:proofErr w:type="spellEnd"/>
    </w:p>
    <w:p w:rsidR="00E42BB3" w:rsidRPr="002B7B51" w:rsidRDefault="00E42BB3" w:rsidP="00866DF4">
      <w:pPr>
        <w:widowControl w:val="0"/>
        <w:numPr>
          <w:ilvl w:val="0"/>
          <w:numId w:val="22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bCs/>
          <w:sz w:val="24"/>
          <w:szCs w:val="24"/>
        </w:rPr>
        <w:lastRenderedPageBreak/>
        <w:t>i</w:t>
      </w:r>
      <w:r w:rsidRPr="002B7B51">
        <w:rPr>
          <w:rFonts w:ascii="Times New Roman" w:hAnsi="Times New Roman"/>
          <w:sz w:val="24"/>
          <w:szCs w:val="24"/>
        </w:rPr>
        <w:t>ncisivilor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cu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menţinerea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unghiului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incizal</w:t>
      </w:r>
      <w:proofErr w:type="spellEnd"/>
    </w:p>
    <w:p w:rsidR="00E42BB3" w:rsidRPr="002B7B51" w:rsidRDefault="00E42BB3" w:rsidP="00866DF4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bCs/>
          <w:sz w:val="24"/>
          <w:szCs w:val="24"/>
        </w:rPr>
        <w:t>i</w:t>
      </w:r>
      <w:r w:rsidRPr="002B7B51">
        <w:rPr>
          <w:rFonts w:ascii="Times New Roman" w:hAnsi="Times New Roman"/>
          <w:sz w:val="24"/>
          <w:szCs w:val="24"/>
        </w:rPr>
        <w:t>ncisivilor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cu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pierderea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unghiului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incizal</w:t>
      </w:r>
      <w:proofErr w:type="spellEnd"/>
    </w:p>
    <w:p w:rsidR="00E42BB3" w:rsidRPr="002B7B51" w:rsidRDefault="00E42BB3" w:rsidP="00866DF4">
      <w:pPr>
        <w:widowControl w:val="0"/>
        <w:numPr>
          <w:ilvl w:val="0"/>
          <w:numId w:val="22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bCs/>
          <w:sz w:val="24"/>
          <w:szCs w:val="24"/>
        </w:rPr>
        <w:t>i</w:t>
      </w:r>
      <w:r w:rsidRPr="002B7B51">
        <w:rPr>
          <w:rFonts w:ascii="Times New Roman" w:hAnsi="Times New Roman"/>
          <w:sz w:val="24"/>
          <w:szCs w:val="24"/>
        </w:rPr>
        <w:t>ncisivilor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temporari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şi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permanenţi</w:t>
      </w:r>
      <w:proofErr w:type="spellEnd"/>
    </w:p>
    <w:p w:rsidR="00E42BB3" w:rsidRPr="002B7B51" w:rsidRDefault="00E42BB3" w:rsidP="00866DF4">
      <w:pPr>
        <w:widowControl w:val="0"/>
        <w:numPr>
          <w:ilvl w:val="0"/>
          <w:numId w:val="22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B7B51">
        <w:rPr>
          <w:rFonts w:ascii="Times New Roman" w:hAnsi="Times New Roman"/>
          <w:bCs/>
          <w:sz w:val="24"/>
          <w:szCs w:val="24"/>
        </w:rPr>
        <w:t>c</w:t>
      </w:r>
      <w:r w:rsidRPr="002B7B51">
        <w:rPr>
          <w:rFonts w:ascii="Times New Roman" w:hAnsi="Times New Roman"/>
          <w:sz w:val="24"/>
          <w:szCs w:val="24"/>
        </w:rPr>
        <w:t>aninilor şi premolarilor</w:t>
      </w:r>
    </w:p>
    <w:p w:rsidR="00E42BB3" w:rsidRPr="002B7B51" w:rsidRDefault="00E42BB3" w:rsidP="00E42BB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  <w:r w:rsidRPr="002B7B51">
        <w:rPr>
          <w:rFonts w:ascii="Times New Roman" w:hAnsi="Times New Roman"/>
          <w:sz w:val="24"/>
          <w:szCs w:val="24"/>
        </w:rPr>
        <w:t xml:space="preserve"> </w:t>
      </w:r>
    </w:p>
    <w:p w:rsidR="00E42BB3" w:rsidRPr="00FF1CCC" w:rsidRDefault="00791F06" w:rsidP="00E42BB3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FF1CCC">
        <w:rPr>
          <w:rFonts w:ascii="Times New Roman" w:hAnsi="Times New Roman"/>
          <w:sz w:val="24"/>
          <w:szCs w:val="24"/>
          <w:lang w:val="en-US"/>
        </w:rPr>
        <w:t>22</w:t>
      </w:r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42BB3" w:rsidRPr="002B7B51">
        <w:rPr>
          <w:rFonts w:ascii="Times New Roman" w:hAnsi="Times New Roman"/>
          <w:sz w:val="24"/>
          <w:szCs w:val="24"/>
        </w:rPr>
        <w:t>С</w:t>
      </w:r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S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Clarificați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clasa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V a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cariei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după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42BB3" w:rsidRPr="00FF1CCC">
        <w:rPr>
          <w:rFonts w:ascii="Times New Roman" w:hAnsi="Times New Roman"/>
          <w:iCs/>
          <w:sz w:val="24"/>
          <w:szCs w:val="24"/>
          <w:lang w:val="en-US"/>
        </w:rPr>
        <w:t xml:space="preserve">Black </w:t>
      </w:r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are loc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lezarea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>:</w:t>
      </w:r>
    </w:p>
    <w:p w:rsidR="00E42BB3" w:rsidRPr="002B7B51" w:rsidRDefault="00E42BB3" w:rsidP="00866DF4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bCs/>
          <w:sz w:val="24"/>
          <w:szCs w:val="24"/>
        </w:rPr>
        <w:t>t</w:t>
      </w:r>
      <w:r w:rsidRPr="002B7B51">
        <w:rPr>
          <w:rFonts w:ascii="Times New Roman" w:hAnsi="Times New Roman"/>
          <w:sz w:val="24"/>
          <w:szCs w:val="24"/>
        </w:rPr>
        <w:t>uturor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suprafeţelor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molarilor</w:t>
      </w:r>
      <w:proofErr w:type="spellEnd"/>
    </w:p>
    <w:p w:rsidR="00E42BB3" w:rsidRPr="00FF1CCC" w:rsidRDefault="00E42BB3" w:rsidP="00866DF4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F1CCC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FF1CCC">
        <w:rPr>
          <w:rFonts w:ascii="Times New Roman" w:hAnsi="Times New Roman"/>
          <w:sz w:val="24"/>
          <w:szCs w:val="24"/>
          <w:lang w:val="en-US"/>
        </w:rPr>
        <w:t>uprafeţelor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aproximale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ale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molarilor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premolarilor</w:t>
      </w:r>
      <w:proofErr w:type="spellEnd"/>
    </w:p>
    <w:p w:rsidR="00E42BB3" w:rsidRPr="00FF1CCC" w:rsidRDefault="00E42BB3" w:rsidP="00866DF4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F1CCC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FF1CCC">
        <w:rPr>
          <w:rFonts w:ascii="Times New Roman" w:hAnsi="Times New Roman"/>
          <w:sz w:val="24"/>
          <w:szCs w:val="24"/>
          <w:lang w:val="en-US"/>
        </w:rPr>
        <w:t>uprafeţei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vestibulare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nivelul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coletului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tuturor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dinţilor</w:t>
      </w:r>
      <w:proofErr w:type="spellEnd"/>
    </w:p>
    <w:p w:rsidR="00E42BB3" w:rsidRPr="002B7B51" w:rsidRDefault="00E42BB3" w:rsidP="00866DF4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bCs/>
          <w:sz w:val="24"/>
          <w:szCs w:val="24"/>
        </w:rPr>
        <w:t>s</w:t>
      </w:r>
      <w:r w:rsidRPr="002B7B51">
        <w:rPr>
          <w:rFonts w:ascii="Times New Roman" w:hAnsi="Times New Roman"/>
          <w:sz w:val="24"/>
          <w:szCs w:val="24"/>
        </w:rPr>
        <w:t>uprafeţei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vestibulare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tuturor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dinţilor</w:t>
      </w:r>
      <w:proofErr w:type="spellEnd"/>
    </w:p>
    <w:p w:rsidR="00E42BB3" w:rsidRPr="00FF1CCC" w:rsidRDefault="00E42BB3" w:rsidP="00866DF4">
      <w:pPr>
        <w:widowControl w:val="0"/>
        <w:numPr>
          <w:ilvl w:val="0"/>
          <w:numId w:val="23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F1CCC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FF1CCC">
        <w:rPr>
          <w:rFonts w:ascii="Times New Roman" w:hAnsi="Times New Roman"/>
          <w:sz w:val="24"/>
          <w:szCs w:val="24"/>
          <w:lang w:val="en-US"/>
        </w:rPr>
        <w:t>uprafeţei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vestibulare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nivelul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coletului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incisivilor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caninilor</w:t>
      </w:r>
      <w:proofErr w:type="spellEnd"/>
    </w:p>
    <w:p w:rsidR="00E42BB3" w:rsidRPr="00FF1CCC" w:rsidRDefault="00E42BB3" w:rsidP="00E42BB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E42BB3" w:rsidRPr="00FF1CCC" w:rsidRDefault="00791F06" w:rsidP="00E42BB3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FF1CCC">
        <w:rPr>
          <w:rFonts w:ascii="Times New Roman" w:hAnsi="Times New Roman"/>
          <w:sz w:val="24"/>
          <w:szCs w:val="24"/>
          <w:lang w:val="en-US"/>
        </w:rPr>
        <w:t>23</w:t>
      </w:r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42BB3" w:rsidRPr="002B7B51">
        <w:rPr>
          <w:rFonts w:ascii="Times New Roman" w:hAnsi="Times New Roman"/>
          <w:sz w:val="24"/>
          <w:szCs w:val="24"/>
        </w:rPr>
        <w:t>С</w:t>
      </w:r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S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Numiți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principalul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criteriu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apreciere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procesului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carios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clasificarea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după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2BB3" w:rsidRPr="00FF1CCC">
        <w:rPr>
          <w:rFonts w:ascii="Times New Roman" w:hAnsi="Times New Roman"/>
          <w:iCs/>
          <w:sz w:val="24"/>
          <w:szCs w:val="24"/>
          <w:lang w:val="en-US"/>
        </w:rPr>
        <w:t>T.Vinogradova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>:</w:t>
      </w:r>
    </w:p>
    <w:p w:rsidR="00E42BB3" w:rsidRPr="002B7B51" w:rsidRDefault="00E42BB3" w:rsidP="00866DF4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bCs/>
          <w:sz w:val="24"/>
          <w:szCs w:val="24"/>
        </w:rPr>
        <w:t>l</w:t>
      </w:r>
      <w:r w:rsidRPr="002B7B51">
        <w:rPr>
          <w:rFonts w:ascii="Times New Roman" w:hAnsi="Times New Roman"/>
          <w:sz w:val="24"/>
          <w:szCs w:val="24"/>
        </w:rPr>
        <w:t>ocalizarea</w:t>
      </w:r>
      <w:proofErr w:type="spellEnd"/>
    </w:p>
    <w:p w:rsidR="00E42BB3" w:rsidRPr="002B7B51" w:rsidRDefault="00E42BB3" w:rsidP="00866DF4">
      <w:pPr>
        <w:widowControl w:val="0"/>
        <w:numPr>
          <w:ilvl w:val="0"/>
          <w:numId w:val="24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B7B51">
        <w:rPr>
          <w:rFonts w:ascii="Times New Roman" w:hAnsi="Times New Roman"/>
          <w:bCs/>
          <w:sz w:val="24"/>
          <w:szCs w:val="24"/>
        </w:rPr>
        <w:t>a</w:t>
      </w:r>
      <w:r w:rsidRPr="002B7B51">
        <w:rPr>
          <w:rFonts w:ascii="Times New Roman" w:hAnsi="Times New Roman"/>
          <w:sz w:val="24"/>
          <w:szCs w:val="24"/>
        </w:rPr>
        <w:t>ctivitatea</w:t>
      </w:r>
    </w:p>
    <w:p w:rsidR="00E42BB3" w:rsidRPr="002B7B51" w:rsidRDefault="00E42BB3" w:rsidP="00866DF4">
      <w:pPr>
        <w:widowControl w:val="0"/>
        <w:numPr>
          <w:ilvl w:val="0"/>
          <w:numId w:val="24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B7B51">
        <w:rPr>
          <w:rFonts w:ascii="Times New Roman" w:hAnsi="Times New Roman"/>
          <w:bCs/>
          <w:sz w:val="24"/>
          <w:szCs w:val="24"/>
        </w:rPr>
        <w:t>p</w:t>
      </w:r>
      <w:r w:rsidRPr="002B7B51">
        <w:rPr>
          <w:rFonts w:ascii="Times New Roman" w:hAnsi="Times New Roman"/>
          <w:sz w:val="24"/>
          <w:szCs w:val="24"/>
        </w:rPr>
        <w:t>rofunzimea</w:t>
      </w:r>
    </w:p>
    <w:p w:rsidR="00E42BB3" w:rsidRPr="002B7B51" w:rsidRDefault="00E42BB3" w:rsidP="00866DF4">
      <w:pPr>
        <w:widowControl w:val="0"/>
        <w:numPr>
          <w:ilvl w:val="0"/>
          <w:numId w:val="24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bCs/>
          <w:sz w:val="24"/>
          <w:szCs w:val="24"/>
        </w:rPr>
        <w:t>s</w:t>
      </w:r>
      <w:r w:rsidRPr="002B7B51">
        <w:rPr>
          <w:rFonts w:ascii="Times New Roman" w:hAnsi="Times New Roman"/>
          <w:sz w:val="24"/>
          <w:szCs w:val="24"/>
        </w:rPr>
        <w:t>uccesiunea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apariţiei</w:t>
      </w:r>
      <w:proofErr w:type="spellEnd"/>
    </w:p>
    <w:p w:rsidR="00E42BB3" w:rsidRPr="002B7B51" w:rsidRDefault="00E42BB3" w:rsidP="00866DF4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bCs/>
          <w:sz w:val="24"/>
          <w:szCs w:val="24"/>
        </w:rPr>
        <w:t>p</w:t>
      </w:r>
      <w:r w:rsidRPr="002B7B51">
        <w:rPr>
          <w:rFonts w:ascii="Times New Roman" w:hAnsi="Times New Roman"/>
          <w:sz w:val="24"/>
          <w:szCs w:val="24"/>
        </w:rPr>
        <w:t>atomorfologic</w:t>
      </w:r>
      <w:proofErr w:type="spellEnd"/>
    </w:p>
    <w:p w:rsidR="00E42BB3" w:rsidRPr="002B7B51" w:rsidRDefault="00E42BB3" w:rsidP="00E42BB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  <w:r w:rsidRPr="002B7B51">
        <w:rPr>
          <w:rFonts w:ascii="Times New Roman" w:hAnsi="Times New Roman"/>
          <w:sz w:val="24"/>
          <w:szCs w:val="24"/>
        </w:rPr>
        <w:t xml:space="preserve"> </w:t>
      </w:r>
    </w:p>
    <w:p w:rsidR="00E42BB3" w:rsidRPr="00FF1CCC" w:rsidRDefault="00791F06" w:rsidP="00E42BB3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FF1CCC">
        <w:rPr>
          <w:rFonts w:ascii="Times New Roman" w:hAnsi="Times New Roman"/>
          <w:sz w:val="24"/>
          <w:szCs w:val="24"/>
          <w:lang w:val="en-US"/>
        </w:rPr>
        <w:t>24</w:t>
      </w:r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42BB3" w:rsidRPr="002B7B51">
        <w:rPr>
          <w:rFonts w:ascii="Times New Roman" w:hAnsi="Times New Roman"/>
          <w:sz w:val="24"/>
          <w:szCs w:val="24"/>
        </w:rPr>
        <w:t>С</w:t>
      </w:r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M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Enumerați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criteriile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apreciere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cariei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după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2BB3" w:rsidRPr="00FF1CCC">
        <w:rPr>
          <w:rFonts w:ascii="Times New Roman" w:hAnsi="Times New Roman"/>
          <w:iCs/>
          <w:sz w:val="24"/>
          <w:szCs w:val="24"/>
          <w:lang w:val="en-US"/>
        </w:rPr>
        <w:t>T.Vinogradova</w:t>
      </w:r>
      <w:proofErr w:type="spellEnd"/>
      <w:r w:rsidR="00E42BB3" w:rsidRPr="00FF1CCC">
        <w:rPr>
          <w:rFonts w:ascii="Times New Roman" w:hAnsi="Times New Roman"/>
          <w:iCs/>
          <w:sz w:val="24"/>
          <w:szCs w:val="24"/>
          <w:lang w:val="en-US"/>
        </w:rPr>
        <w:t>:</w:t>
      </w:r>
    </w:p>
    <w:p w:rsidR="00E42BB3" w:rsidRPr="002B7B51" w:rsidRDefault="00E42BB3" w:rsidP="00866DF4">
      <w:pPr>
        <w:widowControl w:val="0"/>
        <w:numPr>
          <w:ilvl w:val="0"/>
          <w:numId w:val="25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bCs/>
          <w:sz w:val="24"/>
          <w:szCs w:val="24"/>
        </w:rPr>
        <w:t>l</w:t>
      </w:r>
      <w:r w:rsidRPr="002B7B51">
        <w:rPr>
          <w:rFonts w:ascii="Times New Roman" w:hAnsi="Times New Roman"/>
          <w:sz w:val="24"/>
          <w:szCs w:val="24"/>
        </w:rPr>
        <w:t>ocalizarea</w:t>
      </w:r>
      <w:proofErr w:type="spellEnd"/>
    </w:p>
    <w:p w:rsidR="00E42BB3" w:rsidRPr="002B7B51" w:rsidRDefault="00E42BB3" w:rsidP="00866DF4">
      <w:pPr>
        <w:widowControl w:val="0"/>
        <w:numPr>
          <w:ilvl w:val="0"/>
          <w:numId w:val="25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B7B51">
        <w:rPr>
          <w:rFonts w:ascii="Times New Roman" w:hAnsi="Times New Roman"/>
          <w:bCs/>
          <w:sz w:val="24"/>
          <w:szCs w:val="24"/>
        </w:rPr>
        <w:t>a</w:t>
      </w:r>
      <w:r w:rsidRPr="002B7B51">
        <w:rPr>
          <w:rFonts w:ascii="Times New Roman" w:hAnsi="Times New Roman"/>
          <w:sz w:val="24"/>
          <w:szCs w:val="24"/>
        </w:rPr>
        <w:t>ctivitatea</w:t>
      </w:r>
    </w:p>
    <w:p w:rsidR="00E42BB3" w:rsidRPr="00FF1CCC" w:rsidRDefault="00E42BB3" w:rsidP="00866DF4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F1CCC">
        <w:rPr>
          <w:rFonts w:ascii="Times New Roman" w:hAnsi="Times New Roman"/>
          <w:bCs/>
          <w:sz w:val="24"/>
          <w:szCs w:val="24"/>
          <w:lang w:val="en-US"/>
        </w:rPr>
        <w:t>p</w:t>
      </w:r>
      <w:r w:rsidRPr="00FF1CCC">
        <w:rPr>
          <w:rFonts w:ascii="Times New Roman" w:hAnsi="Times New Roman"/>
          <w:sz w:val="24"/>
          <w:szCs w:val="24"/>
          <w:lang w:val="en-US"/>
        </w:rPr>
        <w:t>rofunzimea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succesiunea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apariţiei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procesului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carios</w:t>
      </w:r>
      <w:proofErr w:type="spellEnd"/>
    </w:p>
    <w:p w:rsidR="00E42BB3" w:rsidRPr="002B7B51" w:rsidRDefault="00E42BB3" w:rsidP="00866DF4">
      <w:pPr>
        <w:widowControl w:val="0"/>
        <w:numPr>
          <w:ilvl w:val="0"/>
          <w:numId w:val="25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bCs/>
          <w:sz w:val="24"/>
          <w:szCs w:val="24"/>
        </w:rPr>
        <w:t>p</w:t>
      </w:r>
      <w:r w:rsidRPr="002B7B51">
        <w:rPr>
          <w:rFonts w:ascii="Times New Roman" w:hAnsi="Times New Roman"/>
          <w:sz w:val="24"/>
          <w:szCs w:val="24"/>
        </w:rPr>
        <w:t>atomorfologic</w:t>
      </w:r>
      <w:proofErr w:type="spellEnd"/>
    </w:p>
    <w:p w:rsidR="00E42BB3" w:rsidRPr="002B7B51" w:rsidRDefault="00E42BB3" w:rsidP="00866DF4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B7B51">
        <w:rPr>
          <w:rFonts w:ascii="Times New Roman" w:hAnsi="Times New Roman"/>
          <w:bCs/>
          <w:sz w:val="24"/>
          <w:szCs w:val="24"/>
        </w:rPr>
        <w:t>patofiziologic</w:t>
      </w:r>
    </w:p>
    <w:p w:rsidR="00E42BB3" w:rsidRPr="002B7B51" w:rsidRDefault="00E42BB3" w:rsidP="00E42BB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E42BB3" w:rsidRPr="00FF1CCC" w:rsidRDefault="00791F06" w:rsidP="00E42BB3">
      <w:pPr>
        <w:widowControl w:val="0"/>
        <w:tabs>
          <w:tab w:val="left" w:pos="0"/>
          <w:tab w:val="left" w:pos="36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FF1CCC">
        <w:rPr>
          <w:rFonts w:ascii="Times New Roman" w:hAnsi="Times New Roman"/>
          <w:sz w:val="24"/>
          <w:szCs w:val="24"/>
          <w:lang w:val="en-US"/>
        </w:rPr>
        <w:t>25</w:t>
      </w:r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42BB3" w:rsidRPr="002B7B51">
        <w:rPr>
          <w:rFonts w:ascii="Times New Roman" w:hAnsi="Times New Roman"/>
          <w:sz w:val="24"/>
          <w:szCs w:val="24"/>
        </w:rPr>
        <w:t>С</w:t>
      </w:r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M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Precizați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factorii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care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favorizează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afectarea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prin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42BB3" w:rsidRPr="00FF1CCC">
        <w:rPr>
          <w:rFonts w:ascii="Times New Roman" w:hAnsi="Times New Roman"/>
          <w:sz w:val="24"/>
          <w:szCs w:val="24"/>
          <w:lang w:val="en-US"/>
        </w:rPr>
        <w:t>carie</w:t>
      </w:r>
      <w:proofErr w:type="spellEnd"/>
      <w:proofErr w:type="gram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fisurilor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dinţilor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copii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>:</w:t>
      </w:r>
    </w:p>
    <w:p w:rsidR="00E42BB3" w:rsidRPr="002B7B51" w:rsidRDefault="00E42BB3" w:rsidP="00866DF4">
      <w:pPr>
        <w:widowControl w:val="0"/>
        <w:numPr>
          <w:ilvl w:val="0"/>
          <w:numId w:val="26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bCs/>
          <w:sz w:val="24"/>
          <w:szCs w:val="24"/>
        </w:rPr>
        <w:t>m</w:t>
      </w:r>
      <w:r w:rsidRPr="002B7B51">
        <w:rPr>
          <w:rFonts w:ascii="Times New Roman" w:hAnsi="Times New Roman"/>
          <w:sz w:val="24"/>
          <w:szCs w:val="24"/>
        </w:rPr>
        <w:t>ineralizarea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lor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incompletă</w:t>
      </w:r>
      <w:proofErr w:type="spellEnd"/>
    </w:p>
    <w:p w:rsidR="00E42BB3" w:rsidRPr="002B7B51" w:rsidRDefault="00E42BB3" w:rsidP="00866DF4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bCs/>
          <w:sz w:val="24"/>
          <w:szCs w:val="24"/>
        </w:rPr>
        <w:t>r</w:t>
      </w:r>
      <w:r w:rsidRPr="002B7B51">
        <w:rPr>
          <w:rFonts w:ascii="Times New Roman" w:hAnsi="Times New Roman"/>
          <w:sz w:val="24"/>
          <w:szCs w:val="24"/>
        </w:rPr>
        <w:t>etenţia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alimentară</w:t>
      </w:r>
      <w:proofErr w:type="spellEnd"/>
    </w:p>
    <w:p w:rsidR="00E42BB3" w:rsidRPr="002B7B51" w:rsidRDefault="00E42BB3" w:rsidP="00866DF4">
      <w:pPr>
        <w:widowControl w:val="0"/>
        <w:numPr>
          <w:ilvl w:val="0"/>
          <w:numId w:val="26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B7B51">
        <w:rPr>
          <w:rFonts w:ascii="Times New Roman" w:hAnsi="Times New Roman"/>
          <w:bCs/>
          <w:sz w:val="24"/>
          <w:szCs w:val="24"/>
        </w:rPr>
        <w:t>f</w:t>
      </w:r>
      <w:r w:rsidRPr="002B7B51">
        <w:rPr>
          <w:rFonts w:ascii="Times New Roman" w:hAnsi="Times New Roman"/>
          <w:sz w:val="24"/>
          <w:szCs w:val="24"/>
        </w:rPr>
        <w:t>isurile sunt deschise</w:t>
      </w:r>
    </w:p>
    <w:p w:rsidR="00E42BB3" w:rsidRPr="002B7B51" w:rsidRDefault="00E42BB3" w:rsidP="00866DF4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bCs/>
          <w:sz w:val="24"/>
          <w:szCs w:val="24"/>
        </w:rPr>
        <w:t>s</w:t>
      </w:r>
      <w:r w:rsidRPr="002B7B51">
        <w:rPr>
          <w:rFonts w:ascii="Times New Roman" w:hAnsi="Times New Roman"/>
          <w:sz w:val="24"/>
          <w:szCs w:val="24"/>
        </w:rPr>
        <w:t>malţul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este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mai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gros</w:t>
      </w:r>
      <w:proofErr w:type="spellEnd"/>
    </w:p>
    <w:p w:rsidR="00E42BB3" w:rsidRPr="00FF1CCC" w:rsidRDefault="00E42BB3" w:rsidP="00866DF4">
      <w:pPr>
        <w:widowControl w:val="0"/>
        <w:numPr>
          <w:ilvl w:val="0"/>
          <w:numId w:val="26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smalţul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este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mai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subţire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- nu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rezistă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presiunea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masticatorie</w:t>
      </w:r>
      <w:proofErr w:type="spellEnd"/>
    </w:p>
    <w:p w:rsidR="00E42BB3" w:rsidRPr="00FF1CCC" w:rsidRDefault="00E42BB3" w:rsidP="00E42BB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E42BB3" w:rsidRPr="00FF1CCC" w:rsidRDefault="00791F06" w:rsidP="00E42BB3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FF1CCC">
        <w:rPr>
          <w:rFonts w:ascii="Times New Roman" w:hAnsi="Times New Roman"/>
          <w:sz w:val="24"/>
          <w:szCs w:val="24"/>
          <w:lang w:val="en-US"/>
        </w:rPr>
        <w:t>26</w:t>
      </w:r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42BB3" w:rsidRPr="002B7B51">
        <w:rPr>
          <w:rFonts w:ascii="Times New Roman" w:hAnsi="Times New Roman"/>
          <w:sz w:val="24"/>
          <w:szCs w:val="24"/>
        </w:rPr>
        <w:t>С</w:t>
      </w:r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M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Caracterizați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evoluţia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42BB3" w:rsidRPr="00FF1CCC">
        <w:rPr>
          <w:rFonts w:ascii="Times New Roman" w:hAnsi="Times New Roman"/>
          <w:sz w:val="24"/>
          <w:szCs w:val="24"/>
          <w:lang w:val="en-US"/>
        </w:rPr>
        <w:t>floridă</w:t>
      </w:r>
      <w:proofErr w:type="spellEnd"/>
      <w:proofErr w:type="gram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cariei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copii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>:</w:t>
      </w:r>
    </w:p>
    <w:p w:rsidR="00E42BB3" w:rsidRPr="00FF1CCC" w:rsidRDefault="00E42BB3" w:rsidP="00866DF4">
      <w:pPr>
        <w:widowControl w:val="0"/>
        <w:numPr>
          <w:ilvl w:val="0"/>
          <w:numId w:val="27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F1CCC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FF1CCC">
        <w:rPr>
          <w:rFonts w:ascii="Times New Roman" w:hAnsi="Times New Roman"/>
          <w:sz w:val="24"/>
          <w:szCs w:val="24"/>
          <w:lang w:val="en-US"/>
        </w:rPr>
        <w:t>ecalcifierea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extinsă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suprafaţă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profunzime</w:t>
      </w:r>
      <w:proofErr w:type="spellEnd"/>
    </w:p>
    <w:p w:rsidR="00E42BB3" w:rsidRPr="002B7B51" w:rsidRDefault="00E42BB3" w:rsidP="00866DF4">
      <w:pPr>
        <w:widowControl w:val="0"/>
        <w:numPr>
          <w:ilvl w:val="0"/>
          <w:numId w:val="27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bCs/>
          <w:sz w:val="24"/>
          <w:szCs w:val="24"/>
        </w:rPr>
        <w:t>a</w:t>
      </w:r>
      <w:r w:rsidRPr="002B7B51">
        <w:rPr>
          <w:rFonts w:ascii="Times New Roman" w:hAnsi="Times New Roman"/>
          <w:sz w:val="24"/>
          <w:szCs w:val="24"/>
        </w:rPr>
        <w:t>fectarea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unor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grupe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de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dinţi</w:t>
      </w:r>
      <w:proofErr w:type="spellEnd"/>
    </w:p>
    <w:p w:rsidR="00E42BB3" w:rsidRPr="002B7B51" w:rsidRDefault="00E42BB3" w:rsidP="00866DF4">
      <w:pPr>
        <w:widowControl w:val="0"/>
        <w:numPr>
          <w:ilvl w:val="0"/>
          <w:numId w:val="27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B7B51">
        <w:rPr>
          <w:rFonts w:ascii="Times New Roman" w:hAnsi="Times New Roman"/>
          <w:bCs/>
          <w:sz w:val="24"/>
          <w:szCs w:val="24"/>
        </w:rPr>
        <w:t>a</w:t>
      </w:r>
      <w:r w:rsidRPr="002B7B51">
        <w:rPr>
          <w:rFonts w:ascii="Times New Roman" w:hAnsi="Times New Roman"/>
          <w:sz w:val="24"/>
          <w:szCs w:val="24"/>
        </w:rPr>
        <w:t>fectarea unui dinte</w:t>
      </w:r>
    </w:p>
    <w:p w:rsidR="00E42BB3" w:rsidRPr="002B7B51" w:rsidRDefault="00E42BB3" w:rsidP="00866DF4">
      <w:pPr>
        <w:widowControl w:val="0"/>
        <w:numPr>
          <w:ilvl w:val="0"/>
          <w:numId w:val="27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bCs/>
          <w:sz w:val="24"/>
          <w:szCs w:val="24"/>
        </w:rPr>
        <w:t>a</w:t>
      </w:r>
      <w:r w:rsidRPr="002B7B51">
        <w:rPr>
          <w:rFonts w:ascii="Times New Roman" w:hAnsi="Times New Roman"/>
          <w:sz w:val="24"/>
          <w:szCs w:val="24"/>
        </w:rPr>
        <w:t>fectarea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mai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multor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suprafeţe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dentare</w:t>
      </w:r>
      <w:proofErr w:type="spellEnd"/>
    </w:p>
    <w:p w:rsidR="00E42BB3" w:rsidRPr="002B7B51" w:rsidRDefault="00E42BB3" w:rsidP="00866DF4">
      <w:pPr>
        <w:widowControl w:val="0"/>
        <w:numPr>
          <w:ilvl w:val="0"/>
          <w:numId w:val="27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B7B51">
        <w:rPr>
          <w:rFonts w:ascii="Times New Roman" w:hAnsi="Times New Roman"/>
          <w:bCs/>
          <w:sz w:val="24"/>
          <w:szCs w:val="24"/>
        </w:rPr>
        <w:t>p</w:t>
      </w:r>
      <w:r w:rsidRPr="002B7B51">
        <w:rPr>
          <w:rFonts w:ascii="Times New Roman" w:hAnsi="Times New Roman"/>
          <w:sz w:val="24"/>
          <w:szCs w:val="24"/>
        </w:rPr>
        <w:t>rogresarea rapidă</w:t>
      </w:r>
    </w:p>
    <w:p w:rsidR="00E42BB3" w:rsidRPr="002B7B51" w:rsidRDefault="00E42BB3" w:rsidP="00E42BB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E42BB3" w:rsidRPr="00FF1CCC" w:rsidRDefault="00791F06" w:rsidP="00E42BB3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F1CCC">
        <w:rPr>
          <w:rFonts w:ascii="Times New Roman" w:hAnsi="Times New Roman"/>
          <w:color w:val="000000"/>
          <w:sz w:val="24"/>
          <w:szCs w:val="24"/>
          <w:lang w:val="en-US"/>
        </w:rPr>
        <w:t>27</w:t>
      </w:r>
      <w:r w:rsidR="00E42BB3" w:rsidRPr="00FF1CCC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="00E42BB3" w:rsidRPr="002B7B51">
        <w:rPr>
          <w:rFonts w:ascii="Times New Roman" w:hAnsi="Times New Roman"/>
          <w:color w:val="000000"/>
          <w:sz w:val="24"/>
          <w:szCs w:val="24"/>
        </w:rPr>
        <w:t>С</w:t>
      </w:r>
      <w:r w:rsidR="00E42BB3" w:rsidRPr="00FF1CCC">
        <w:rPr>
          <w:rFonts w:ascii="Times New Roman" w:hAnsi="Times New Roman"/>
          <w:color w:val="000000"/>
          <w:sz w:val="24"/>
          <w:szCs w:val="24"/>
          <w:lang w:val="en-US"/>
        </w:rPr>
        <w:t xml:space="preserve">M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Particularizați</w:t>
      </w:r>
      <w:proofErr w:type="spellEnd"/>
      <w:r w:rsidR="00E42BB3" w:rsidRPr="00FF1CC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E42BB3" w:rsidRPr="00FF1CCC">
        <w:rPr>
          <w:rFonts w:ascii="Times New Roman" w:hAnsi="Times New Roman"/>
          <w:color w:val="000000"/>
          <w:sz w:val="24"/>
          <w:szCs w:val="24"/>
          <w:lang w:val="en-US"/>
        </w:rPr>
        <w:t>ce</w:t>
      </w:r>
      <w:proofErr w:type="spellEnd"/>
      <w:proofErr w:type="gramEnd"/>
      <w:r w:rsidR="00E42BB3" w:rsidRPr="00FF1CC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42BB3" w:rsidRPr="00FF1CCC">
        <w:rPr>
          <w:rFonts w:ascii="Times New Roman" w:hAnsi="Times New Roman"/>
          <w:color w:val="000000"/>
          <w:sz w:val="24"/>
          <w:szCs w:val="24"/>
          <w:lang w:val="en-US"/>
        </w:rPr>
        <w:t>fel</w:t>
      </w:r>
      <w:proofErr w:type="spellEnd"/>
      <w:r w:rsidR="00E42BB3" w:rsidRPr="00FF1CCC">
        <w:rPr>
          <w:rFonts w:ascii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E42BB3" w:rsidRPr="00FF1CCC">
        <w:rPr>
          <w:rFonts w:ascii="Times New Roman" w:hAnsi="Times New Roman"/>
          <w:color w:val="000000"/>
          <w:sz w:val="24"/>
          <w:szCs w:val="24"/>
          <w:lang w:val="en-US"/>
        </w:rPr>
        <w:t>dureri</w:t>
      </w:r>
      <w:proofErr w:type="spellEnd"/>
      <w:r w:rsidR="00E42BB3" w:rsidRPr="00FF1CC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42BB3" w:rsidRPr="00FF1CCC">
        <w:rPr>
          <w:rFonts w:ascii="Times New Roman" w:hAnsi="Times New Roman"/>
          <w:color w:val="000000"/>
          <w:sz w:val="24"/>
          <w:szCs w:val="24"/>
          <w:lang w:val="en-US"/>
        </w:rPr>
        <w:t>sunt</w:t>
      </w:r>
      <w:proofErr w:type="spellEnd"/>
      <w:r w:rsidR="00E42BB3" w:rsidRPr="00FF1CC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42BB3" w:rsidRPr="00FF1CCC">
        <w:rPr>
          <w:rFonts w:ascii="Times New Roman" w:hAnsi="Times New Roman"/>
          <w:color w:val="000000"/>
          <w:sz w:val="24"/>
          <w:szCs w:val="24"/>
          <w:lang w:val="en-US"/>
        </w:rPr>
        <w:t>caracteristice</w:t>
      </w:r>
      <w:proofErr w:type="spellEnd"/>
      <w:r w:rsidR="00E42BB3" w:rsidRPr="00FF1CC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42BB3" w:rsidRPr="00FF1CCC">
        <w:rPr>
          <w:rFonts w:ascii="Times New Roman" w:hAnsi="Times New Roman"/>
          <w:color w:val="000000"/>
          <w:sz w:val="24"/>
          <w:szCs w:val="24"/>
          <w:lang w:val="en-US"/>
        </w:rPr>
        <w:t>pentru</w:t>
      </w:r>
      <w:proofErr w:type="spellEnd"/>
      <w:r w:rsidR="00E42BB3" w:rsidRPr="00FF1CC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42BB3" w:rsidRPr="00FF1CCC">
        <w:rPr>
          <w:rFonts w:ascii="Times New Roman" w:hAnsi="Times New Roman"/>
          <w:color w:val="000000"/>
          <w:sz w:val="24"/>
          <w:szCs w:val="24"/>
          <w:lang w:val="en-US"/>
        </w:rPr>
        <w:t>caria</w:t>
      </w:r>
      <w:proofErr w:type="spellEnd"/>
      <w:r w:rsidR="00E42BB3" w:rsidRPr="00FF1CC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42BB3" w:rsidRPr="00FF1CCC">
        <w:rPr>
          <w:rFonts w:ascii="Times New Roman" w:hAnsi="Times New Roman"/>
          <w:color w:val="000000"/>
          <w:sz w:val="24"/>
          <w:szCs w:val="24"/>
          <w:lang w:val="en-US"/>
        </w:rPr>
        <w:t>medie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copii</w:t>
      </w:r>
      <w:proofErr w:type="spellEnd"/>
      <w:r w:rsidR="00E42BB3" w:rsidRPr="00FF1CCC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:rsidR="00E42BB3" w:rsidRPr="00FF1CCC" w:rsidRDefault="00E42BB3" w:rsidP="00866DF4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r w:rsidRPr="00FF1CCC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FF1CCC">
        <w:rPr>
          <w:rFonts w:ascii="Times New Roman" w:hAnsi="Times New Roman"/>
          <w:sz w:val="24"/>
          <w:szCs w:val="24"/>
          <w:lang w:val="en-US"/>
        </w:rPr>
        <w:t xml:space="preserve">e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scurtă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durată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de la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excitanţi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mecanici</w:t>
      </w:r>
      <w:proofErr w:type="spellEnd"/>
    </w:p>
    <w:p w:rsidR="00E42BB3" w:rsidRPr="00FF1CCC" w:rsidRDefault="00E42BB3" w:rsidP="00866DF4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r w:rsidRPr="00FF1CCC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FF1CCC">
        <w:rPr>
          <w:rFonts w:ascii="Times New Roman" w:hAnsi="Times New Roman"/>
          <w:sz w:val="24"/>
          <w:szCs w:val="24"/>
          <w:lang w:val="en-US"/>
        </w:rPr>
        <w:t xml:space="preserve">e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scurtă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durată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de la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excitanţi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chimici</w:t>
      </w:r>
      <w:proofErr w:type="spellEnd"/>
    </w:p>
    <w:p w:rsidR="00E42BB3" w:rsidRPr="00FF1CCC" w:rsidRDefault="00E42BB3" w:rsidP="00866DF4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r w:rsidRPr="00FF1CCC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FF1CCC">
        <w:rPr>
          <w:rFonts w:ascii="Times New Roman" w:hAnsi="Times New Roman"/>
          <w:sz w:val="24"/>
          <w:szCs w:val="24"/>
          <w:lang w:val="en-US"/>
        </w:rPr>
        <w:t xml:space="preserve">e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scurtă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durată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de la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excitanţi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termici</w:t>
      </w:r>
      <w:proofErr w:type="spellEnd"/>
    </w:p>
    <w:p w:rsidR="00E42BB3" w:rsidRPr="00FF1CCC" w:rsidRDefault="00E42BB3" w:rsidP="00866DF4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r w:rsidRPr="00FF1CCC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FF1CCC">
        <w:rPr>
          <w:rFonts w:ascii="Times New Roman" w:hAnsi="Times New Roman"/>
          <w:sz w:val="24"/>
          <w:szCs w:val="24"/>
          <w:lang w:val="en-US"/>
        </w:rPr>
        <w:t xml:space="preserve">e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lungă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durată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după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înlăturarea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excitanţilor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mecanici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chimici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termici</w:t>
      </w:r>
      <w:proofErr w:type="spellEnd"/>
    </w:p>
    <w:p w:rsidR="00E42BB3" w:rsidRPr="002B7B51" w:rsidRDefault="00E42BB3" w:rsidP="00866DF4">
      <w:pPr>
        <w:widowControl w:val="0"/>
        <w:numPr>
          <w:ilvl w:val="0"/>
          <w:numId w:val="28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bCs/>
          <w:sz w:val="24"/>
          <w:szCs w:val="24"/>
        </w:rPr>
        <w:t>s</w:t>
      </w:r>
      <w:r w:rsidRPr="002B7B51">
        <w:rPr>
          <w:rFonts w:ascii="Times New Roman" w:hAnsi="Times New Roman"/>
          <w:sz w:val="24"/>
          <w:szCs w:val="24"/>
        </w:rPr>
        <w:t>pontane</w:t>
      </w:r>
      <w:proofErr w:type="spellEnd"/>
    </w:p>
    <w:p w:rsidR="00E42BB3" w:rsidRPr="002B7B51" w:rsidRDefault="00E42BB3" w:rsidP="00E42BB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E42BB3" w:rsidRPr="00FF1CCC" w:rsidRDefault="00791F06" w:rsidP="00E42BB3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FF1CCC">
        <w:rPr>
          <w:rFonts w:ascii="Times New Roman" w:hAnsi="Times New Roman"/>
          <w:sz w:val="24"/>
          <w:szCs w:val="24"/>
          <w:lang w:val="en-US"/>
        </w:rPr>
        <w:t>28</w:t>
      </w:r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42BB3" w:rsidRPr="002B7B51">
        <w:rPr>
          <w:rFonts w:ascii="Times New Roman" w:hAnsi="Times New Roman"/>
          <w:sz w:val="24"/>
          <w:szCs w:val="24"/>
        </w:rPr>
        <w:t>С</w:t>
      </w:r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S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Clarificați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42BB3" w:rsidRPr="00FF1CCC">
        <w:rPr>
          <w:rFonts w:ascii="Times New Roman" w:hAnsi="Times New Roman"/>
          <w:color w:val="000000"/>
          <w:sz w:val="24"/>
          <w:szCs w:val="24"/>
          <w:lang w:val="en-US"/>
        </w:rPr>
        <w:t>ce</w:t>
      </w:r>
      <w:proofErr w:type="spellEnd"/>
      <w:proofErr w:type="gramEnd"/>
      <w:r w:rsidR="00E42BB3" w:rsidRPr="00FF1CC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42BB3" w:rsidRPr="00FF1CCC">
        <w:rPr>
          <w:rFonts w:ascii="Times New Roman" w:hAnsi="Times New Roman"/>
          <w:color w:val="000000"/>
          <w:sz w:val="24"/>
          <w:szCs w:val="24"/>
          <w:lang w:val="en-US"/>
        </w:rPr>
        <w:t>fel</w:t>
      </w:r>
      <w:proofErr w:type="spellEnd"/>
      <w:r w:rsidR="00E42BB3" w:rsidRPr="00FF1CCC">
        <w:rPr>
          <w:rFonts w:ascii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E42BB3" w:rsidRPr="00FF1CCC">
        <w:rPr>
          <w:rFonts w:ascii="Times New Roman" w:hAnsi="Times New Roman"/>
          <w:color w:val="000000"/>
          <w:sz w:val="24"/>
          <w:szCs w:val="24"/>
          <w:lang w:val="en-US"/>
        </w:rPr>
        <w:t>dureri</w:t>
      </w:r>
      <w:proofErr w:type="spellEnd"/>
      <w:r w:rsidR="00E42BB3" w:rsidRPr="00FF1CC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42BB3" w:rsidRPr="00FF1CCC">
        <w:rPr>
          <w:rFonts w:ascii="Times New Roman" w:hAnsi="Times New Roman"/>
          <w:color w:val="000000"/>
          <w:sz w:val="24"/>
          <w:szCs w:val="24"/>
          <w:lang w:val="en-US"/>
        </w:rPr>
        <w:t>sunt</w:t>
      </w:r>
      <w:proofErr w:type="spellEnd"/>
      <w:r w:rsidR="00E42BB3" w:rsidRPr="00FF1CC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42BB3" w:rsidRPr="00FF1CCC">
        <w:rPr>
          <w:rFonts w:ascii="Times New Roman" w:hAnsi="Times New Roman"/>
          <w:color w:val="000000"/>
          <w:sz w:val="24"/>
          <w:szCs w:val="24"/>
          <w:lang w:val="en-US"/>
        </w:rPr>
        <w:t>caracteristice</w:t>
      </w:r>
      <w:proofErr w:type="spellEnd"/>
      <w:r w:rsidR="00E42BB3" w:rsidRPr="00FF1CC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42BB3" w:rsidRPr="00FF1CCC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="00E42BB3" w:rsidRPr="00FF1CCC">
        <w:rPr>
          <w:rFonts w:ascii="Times New Roman" w:hAnsi="Times New Roman"/>
          <w:sz w:val="24"/>
          <w:szCs w:val="24"/>
          <w:lang w:val="en-US"/>
        </w:rPr>
        <w:t>entru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caria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profundă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copii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>:</w:t>
      </w:r>
    </w:p>
    <w:p w:rsidR="00E42BB3" w:rsidRPr="00FF1CCC" w:rsidRDefault="00E42BB3" w:rsidP="00866DF4">
      <w:pPr>
        <w:widowControl w:val="0"/>
        <w:numPr>
          <w:ilvl w:val="0"/>
          <w:numId w:val="29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r w:rsidRPr="00FF1CCC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FF1CCC">
        <w:rPr>
          <w:rFonts w:ascii="Times New Roman" w:hAnsi="Times New Roman"/>
          <w:sz w:val="24"/>
          <w:szCs w:val="24"/>
          <w:lang w:val="en-US"/>
        </w:rPr>
        <w:t xml:space="preserve">e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lungă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durată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de la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excitanţi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mecanici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chimici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termici</w:t>
      </w:r>
      <w:proofErr w:type="spellEnd"/>
    </w:p>
    <w:p w:rsidR="00E42BB3" w:rsidRPr="00FF1CCC" w:rsidRDefault="00E42BB3" w:rsidP="00866DF4">
      <w:pPr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r w:rsidRPr="00FF1CCC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FF1CCC">
        <w:rPr>
          <w:rFonts w:ascii="Times New Roman" w:hAnsi="Times New Roman"/>
          <w:sz w:val="24"/>
          <w:szCs w:val="24"/>
          <w:lang w:val="en-US"/>
        </w:rPr>
        <w:t xml:space="preserve">e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scurtă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durată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de la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diferiţi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excitanţi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uneori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nocturne</w:t>
      </w:r>
    </w:p>
    <w:p w:rsidR="00E42BB3" w:rsidRPr="00FF1CCC" w:rsidRDefault="00E42BB3" w:rsidP="00866DF4">
      <w:pPr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r w:rsidRPr="00FF1CCC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FF1CCC">
        <w:rPr>
          <w:rFonts w:ascii="Times New Roman" w:hAnsi="Times New Roman"/>
          <w:sz w:val="24"/>
          <w:szCs w:val="24"/>
          <w:lang w:val="en-US"/>
        </w:rPr>
        <w:t xml:space="preserve">e la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excitanţi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mecanici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chimici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termici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, care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repede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dispar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după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înlăturarea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lor</w:t>
      </w:r>
      <w:proofErr w:type="spellEnd"/>
    </w:p>
    <w:p w:rsidR="00E42BB3" w:rsidRPr="002B7B51" w:rsidRDefault="00E42BB3" w:rsidP="00866DF4">
      <w:pPr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bCs/>
          <w:sz w:val="24"/>
          <w:szCs w:val="24"/>
        </w:rPr>
        <w:t>s</w:t>
      </w:r>
      <w:r w:rsidRPr="002B7B51">
        <w:rPr>
          <w:rFonts w:ascii="Times New Roman" w:hAnsi="Times New Roman"/>
          <w:sz w:val="24"/>
          <w:szCs w:val="24"/>
        </w:rPr>
        <w:t>pontane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</w:p>
    <w:p w:rsidR="00E42BB3" w:rsidRPr="002B7B51" w:rsidRDefault="00E42BB3" w:rsidP="00866DF4">
      <w:pPr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B7B51">
        <w:rPr>
          <w:rFonts w:ascii="Times New Roman" w:hAnsi="Times New Roman"/>
          <w:sz w:val="24"/>
          <w:szCs w:val="24"/>
        </w:rPr>
        <w:t>lipsesc</w:t>
      </w:r>
    </w:p>
    <w:p w:rsidR="00E42BB3" w:rsidRPr="002B7B51" w:rsidRDefault="00E42BB3" w:rsidP="00E42BB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E42BB3" w:rsidRPr="00FF1CCC" w:rsidRDefault="00791F06" w:rsidP="00E42BB3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FF1CCC">
        <w:rPr>
          <w:rFonts w:ascii="Times New Roman" w:hAnsi="Times New Roman"/>
          <w:sz w:val="24"/>
          <w:szCs w:val="24"/>
          <w:lang w:val="en-US"/>
        </w:rPr>
        <w:t>29</w:t>
      </w:r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. CM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Numiți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semnele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cariei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medii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acute a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dinţilor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permanenţi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copii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>:</w:t>
      </w:r>
    </w:p>
    <w:p w:rsidR="00E42BB3" w:rsidRPr="00FF1CCC" w:rsidRDefault="00E42BB3" w:rsidP="00866DF4">
      <w:pPr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F1CCC"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FF1CCC">
        <w:rPr>
          <w:rFonts w:ascii="Times New Roman" w:hAnsi="Times New Roman"/>
          <w:sz w:val="24"/>
          <w:szCs w:val="24"/>
          <w:lang w:val="en-US"/>
        </w:rPr>
        <w:t>fectarea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unui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număr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mare de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dinţi</w:t>
      </w:r>
      <w:proofErr w:type="spellEnd"/>
    </w:p>
    <w:p w:rsidR="00E42BB3" w:rsidRPr="002B7B51" w:rsidRDefault="00E42BB3" w:rsidP="00866DF4">
      <w:pPr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bCs/>
          <w:sz w:val="24"/>
          <w:szCs w:val="24"/>
        </w:rPr>
        <w:t>i</w:t>
      </w:r>
      <w:r w:rsidRPr="002B7B51">
        <w:rPr>
          <w:rFonts w:ascii="Times New Roman" w:hAnsi="Times New Roman"/>
          <w:sz w:val="24"/>
          <w:szCs w:val="24"/>
        </w:rPr>
        <w:t>ntrare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îngustă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în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cavitatea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cariată</w:t>
      </w:r>
    </w:p>
    <w:p w:rsidR="00E42BB3" w:rsidRPr="00FF1CCC" w:rsidRDefault="00E42BB3" w:rsidP="00866DF4">
      <w:pPr>
        <w:widowControl w:val="0"/>
        <w:numPr>
          <w:ilvl w:val="0"/>
          <w:numId w:val="30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FF1CCC"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FF1CCC">
        <w:rPr>
          <w:rFonts w:ascii="Times New Roman" w:hAnsi="Times New Roman"/>
          <w:sz w:val="24"/>
          <w:szCs w:val="24"/>
          <w:lang w:val="en-US"/>
        </w:rPr>
        <w:t>fecţiune</w:t>
      </w:r>
      <w:proofErr w:type="spellEnd"/>
      <w:proofErr w:type="gram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unitară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(a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unui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dinte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>).</w:t>
      </w:r>
    </w:p>
    <w:p w:rsidR="00E42BB3" w:rsidRPr="002B7B51" w:rsidRDefault="00E42BB3" w:rsidP="00866DF4">
      <w:pPr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bCs/>
          <w:sz w:val="24"/>
          <w:szCs w:val="24"/>
        </w:rPr>
        <w:t>d</w:t>
      </w:r>
      <w:r w:rsidRPr="002B7B51">
        <w:rPr>
          <w:rFonts w:ascii="Times New Roman" w:hAnsi="Times New Roman"/>
          <w:sz w:val="24"/>
          <w:szCs w:val="24"/>
        </w:rPr>
        <w:t>entină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ramolită</w:t>
      </w:r>
      <w:proofErr w:type="spellEnd"/>
    </w:p>
    <w:p w:rsidR="00E42BB3" w:rsidRPr="002B7B51" w:rsidRDefault="00E42BB3" w:rsidP="00866DF4">
      <w:pPr>
        <w:widowControl w:val="0"/>
        <w:numPr>
          <w:ilvl w:val="0"/>
          <w:numId w:val="30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B7B51">
        <w:rPr>
          <w:rFonts w:ascii="Times New Roman" w:hAnsi="Times New Roman"/>
          <w:bCs/>
          <w:sz w:val="24"/>
          <w:szCs w:val="24"/>
        </w:rPr>
        <w:t>d</w:t>
      </w:r>
      <w:r w:rsidRPr="002B7B51">
        <w:rPr>
          <w:rFonts w:ascii="Times New Roman" w:hAnsi="Times New Roman"/>
          <w:sz w:val="24"/>
          <w:szCs w:val="24"/>
        </w:rPr>
        <w:t>emineralizarea smalţului</w:t>
      </w:r>
    </w:p>
    <w:p w:rsidR="00E42BB3" w:rsidRPr="002B7B51" w:rsidRDefault="00E42BB3" w:rsidP="00E42BB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E42BB3" w:rsidRPr="00FF1CCC" w:rsidRDefault="00791F06" w:rsidP="00E42BB3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FF1CCC">
        <w:rPr>
          <w:rFonts w:ascii="Times New Roman" w:hAnsi="Times New Roman"/>
          <w:sz w:val="24"/>
          <w:szCs w:val="24"/>
          <w:lang w:val="en-US"/>
        </w:rPr>
        <w:t>30</w:t>
      </w:r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. CM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Enumerați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metodele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suplimentare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de diagnostic a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cariei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copii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>:</w:t>
      </w:r>
    </w:p>
    <w:p w:rsidR="00E42BB3" w:rsidRPr="002B7B51" w:rsidRDefault="00E42BB3" w:rsidP="00866DF4">
      <w:pPr>
        <w:widowControl w:val="0"/>
        <w:numPr>
          <w:ilvl w:val="0"/>
          <w:numId w:val="31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bCs/>
          <w:sz w:val="24"/>
          <w:szCs w:val="24"/>
        </w:rPr>
        <w:t>c</w:t>
      </w:r>
      <w:r w:rsidRPr="002B7B51">
        <w:rPr>
          <w:rFonts w:ascii="Times New Roman" w:hAnsi="Times New Roman"/>
          <w:sz w:val="24"/>
          <w:szCs w:val="24"/>
        </w:rPr>
        <w:t>oloraţia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vitală</w:t>
      </w:r>
      <w:proofErr w:type="spellEnd"/>
    </w:p>
    <w:p w:rsidR="00E42BB3" w:rsidRPr="002B7B51" w:rsidRDefault="00E42BB3" w:rsidP="00866DF4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bCs/>
          <w:sz w:val="24"/>
          <w:szCs w:val="24"/>
        </w:rPr>
        <w:t>i</w:t>
      </w:r>
      <w:r w:rsidRPr="002B7B51">
        <w:rPr>
          <w:rFonts w:ascii="Times New Roman" w:hAnsi="Times New Roman"/>
          <w:sz w:val="24"/>
          <w:szCs w:val="24"/>
        </w:rPr>
        <w:t>ndicele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igienic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Feodorov-Volodchin</w:t>
      </w:r>
      <w:proofErr w:type="spellEnd"/>
    </w:p>
    <w:p w:rsidR="00E42BB3" w:rsidRPr="002B7B51" w:rsidRDefault="00E42BB3" w:rsidP="00866DF4">
      <w:pPr>
        <w:widowControl w:val="0"/>
        <w:numPr>
          <w:ilvl w:val="0"/>
          <w:numId w:val="31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B7B51">
        <w:rPr>
          <w:rFonts w:ascii="Times New Roman" w:hAnsi="Times New Roman"/>
          <w:bCs/>
          <w:sz w:val="24"/>
          <w:szCs w:val="24"/>
        </w:rPr>
        <w:t>t</w:t>
      </w:r>
      <w:r w:rsidRPr="002B7B51">
        <w:rPr>
          <w:rFonts w:ascii="Times New Roman" w:hAnsi="Times New Roman"/>
          <w:sz w:val="24"/>
          <w:szCs w:val="24"/>
        </w:rPr>
        <w:t>ransiluminarea</w:t>
      </w:r>
    </w:p>
    <w:p w:rsidR="00E42BB3" w:rsidRPr="00FF1CCC" w:rsidRDefault="00E42BB3" w:rsidP="00866DF4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F1CCC">
        <w:rPr>
          <w:rFonts w:ascii="Times New Roman" w:hAnsi="Times New Roman"/>
          <w:bCs/>
          <w:sz w:val="24"/>
          <w:szCs w:val="24"/>
          <w:lang w:val="en-US"/>
        </w:rPr>
        <w:t>t</w:t>
      </w:r>
      <w:r w:rsidRPr="00FF1CCC">
        <w:rPr>
          <w:rFonts w:ascii="Times New Roman" w:hAnsi="Times New Roman"/>
          <w:sz w:val="24"/>
          <w:szCs w:val="24"/>
          <w:lang w:val="en-US"/>
        </w:rPr>
        <w:t>estul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RAS (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rezistenţa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acidă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smalţului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>)</w:t>
      </w:r>
    </w:p>
    <w:p w:rsidR="00E42BB3" w:rsidRPr="002B7B51" w:rsidRDefault="00E42BB3" w:rsidP="00866DF4">
      <w:pPr>
        <w:widowControl w:val="0"/>
        <w:numPr>
          <w:ilvl w:val="0"/>
          <w:numId w:val="31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bCs/>
          <w:sz w:val="24"/>
          <w:szCs w:val="24"/>
        </w:rPr>
        <w:t>t</w:t>
      </w:r>
      <w:r w:rsidRPr="002B7B51">
        <w:rPr>
          <w:rFonts w:ascii="Times New Roman" w:hAnsi="Times New Roman"/>
          <w:sz w:val="24"/>
          <w:szCs w:val="24"/>
        </w:rPr>
        <w:t>ermodiagnosticul</w:t>
      </w:r>
      <w:proofErr w:type="spellEnd"/>
    </w:p>
    <w:p w:rsidR="00E42BB3" w:rsidRPr="002B7B51" w:rsidRDefault="00E42BB3" w:rsidP="00E42BB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E42BB3" w:rsidRPr="00FF1CCC" w:rsidRDefault="00791F06" w:rsidP="00E42BB3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FF1CCC">
        <w:rPr>
          <w:rFonts w:ascii="Times New Roman" w:hAnsi="Times New Roman"/>
          <w:sz w:val="24"/>
          <w:szCs w:val="24"/>
          <w:lang w:val="en-US"/>
        </w:rPr>
        <w:t>31</w:t>
      </w:r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. CM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Selectați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semnele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caracteristice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42BB3" w:rsidRPr="00FF1CCC">
        <w:rPr>
          <w:rFonts w:ascii="Times New Roman" w:hAnsi="Times New Roman"/>
          <w:sz w:val="24"/>
          <w:szCs w:val="24"/>
          <w:lang w:val="en-US"/>
        </w:rPr>
        <w:t>caria</w:t>
      </w:r>
      <w:proofErr w:type="spellEnd"/>
      <w:proofErr w:type="gramEnd"/>
      <w:r w:rsidR="00E42BB3"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2BB3" w:rsidRPr="00FF1CCC">
        <w:rPr>
          <w:rFonts w:ascii="Times New Roman" w:hAnsi="Times New Roman"/>
          <w:sz w:val="24"/>
          <w:szCs w:val="24"/>
          <w:lang w:val="en-US"/>
        </w:rPr>
        <w:t>incipientă</w:t>
      </w:r>
      <w:proofErr w:type="spellEnd"/>
      <w:r w:rsidR="00E42BB3" w:rsidRPr="00FF1CCC">
        <w:rPr>
          <w:rFonts w:ascii="Times New Roman" w:hAnsi="Times New Roman"/>
          <w:sz w:val="24"/>
          <w:szCs w:val="24"/>
          <w:lang w:val="en-US"/>
        </w:rPr>
        <w:t>:</w:t>
      </w:r>
    </w:p>
    <w:p w:rsidR="00E42BB3" w:rsidRPr="002B7B51" w:rsidRDefault="00E42BB3" w:rsidP="00866DF4">
      <w:pPr>
        <w:widowControl w:val="0"/>
        <w:numPr>
          <w:ilvl w:val="0"/>
          <w:numId w:val="32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bCs/>
          <w:sz w:val="24"/>
          <w:szCs w:val="24"/>
        </w:rPr>
        <w:t>c</w:t>
      </w:r>
      <w:r w:rsidRPr="002B7B51">
        <w:rPr>
          <w:rFonts w:ascii="Times New Roman" w:hAnsi="Times New Roman"/>
          <w:sz w:val="24"/>
          <w:szCs w:val="24"/>
        </w:rPr>
        <w:t>uloare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sidefie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a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maculei</w:t>
      </w:r>
      <w:proofErr w:type="spellEnd"/>
    </w:p>
    <w:p w:rsidR="00E42BB3" w:rsidRPr="002B7B51" w:rsidRDefault="00E42BB3" w:rsidP="00866DF4">
      <w:pPr>
        <w:widowControl w:val="0"/>
        <w:numPr>
          <w:ilvl w:val="0"/>
          <w:numId w:val="32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2B7B51">
        <w:rPr>
          <w:rFonts w:ascii="Times New Roman" w:hAnsi="Times New Roman"/>
          <w:bCs/>
          <w:sz w:val="24"/>
          <w:szCs w:val="24"/>
        </w:rPr>
        <w:t>c</w:t>
      </w:r>
      <w:r w:rsidRPr="002B7B51">
        <w:rPr>
          <w:rFonts w:ascii="Times New Roman" w:hAnsi="Times New Roman"/>
          <w:sz w:val="24"/>
          <w:szCs w:val="24"/>
        </w:rPr>
        <w:t>ontururi iregulare ale focarului</w:t>
      </w:r>
    </w:p>
    <w:p w:rsidR="00E42BB3" w:rsidRPr="00FF1CCC" w:rsidRDefault="00E42BB3" w:rsidP="00866DF4">
      <w:pPr>
        <w:widowControl w:val="0"/>
        <w:numPr>
          <w:ilvl w:val="0"/>
          <w:numId w:val="32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F1CCC">
        <w:rPr>
          <w:rFonts w:ascii="Times New Roman" w:hAnsi="Times New Roman"/>
          <w:bCs/>
          <w:sz w:val="24"/>
          <w:szCs w:val="24"/>
          <w:lang w:val="en-US"/>
        </w:rPr>
        <w:t>l</w:t>
      </w:r>
      <w:r w:rsidRPr="00FF1CCC">
        <w:rPr>
          <w:rFonts w:ascii="Times New Roman" w:hAnsi="Times New Roman"/>
          <w:sz w:val="24"/>
          <w:szCs w:val="24"/>
          <w:lang w:val="en-US"/>
        </w:rPr>
        <w:t>ocalizare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pe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tubercul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mai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aproape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muchia</w:t>
      </w:r>
      <w:proofErr w:type="spellEnd"/>
      <w:r w:rsidRPr="00FF1C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CCC">
        <w:rPr>
          <w:rFonts w:ascii="Times New Roman" w:hAnsi="Times New Roman"/>
          <w:sz w:val="24"/>
          <w:szCs w:val="24"/>
          <w:lang w:val="en-US"/>
        </w:rPr>
        <w:t>incisivală</w:t>
      </w:r>
      <w:proofErr w:type="spellEnd"/>
    </w:p>
    <w:p w:rsidR="00E42BB3" w:rsidRPr="002B7B51" w:rsidRDefault="00E42BB3" w:rsidP="00866DF4">
      <w:pPr>
        <w:widowControl w:val="0"/>
        <w:numPr>
          <w:ilvl w:val="0"/>
          <w:numId w:val="32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2B7B51">
        <w:rPr>
          <w:rFonts w:ascii="Times New Roman" w:hAnsi="Times New Roman"/>
          <w:bCs/>
          <w:sz w:val="24"/>
          <w:szCs w:val="24"/>
        </w:rPr>
        <w:t>p</w:t>
      </w:r>
      <w:r w:rsidRPr="002B7B51">
        <w:rPr>
          <w:rFonts w:ascii="Times New Roman" w:hAnsi="Times New Roman"/>
          <w:sz w:val="24"/>
          <w:szCs w:val="24"/>
        </w:rPr>
        <w:t>ermiabilitatea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mărită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pentru</w:t>
      </w:r>
      <w:proofErr w:type="spellEnd"/>
      <w:r w:rsidRPr="002B7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51">
        <w:rPr>
          <w:rFonts w:ascii="Times New Roman" w:hAnsi="Times New Roman"/>
          <w:sz w:val="24"/>
          <w:szCs w:val="24"/>
        </w:rPr>
        <w:t>coloranţi</w:t>
      </w:r>
      <w:proofErr w:type="spellEnd"/>
    </w:p>
    <w:p w:rsidR="00E42BB3" w:rsidRPr="002B7B51" w:rsidRDefault="00E42BB3" w:rsidP="00866DF4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2B7B51">
        <w:rPr>
          <w:rFonts w:ascii="Times New Roman" w:hAnsi="Times New Roman"/>
          <w:bCs/>
          <w:sz w:val="24"/>
          <w:szCs w:val="24"/>
        </w:rPr>
        <w:t>î</w:t>
      </w:r>
      <w:r w:rsidRPr="002B7B51">
        <w:rPr>
          <w:rFonts w:ascii="Times New Roman" w:hAnsi="Times New Roman"/>
          <w:sz w:val="24"/>
          <w:szCs w:val="24"/>
        </w:rPr>
        <w:t xml:space="preserve">n razele </w:t>
      </w:r>
      <w:r w:rsidRPr="002B7B51">
        <w:rPr>
          <w:rFonts w:ascii="Times New Roman" w:hAnsi="Times New Roman"/>
          <w:iCs/>
          <w:sz w:val="24"/>
          <w:szCs w:val="24"/>
        </w:rPr>
        <w:t>Wood</w:t>
      </w:r>
      <w:r w:rsidRPr="002B7B51">
        <w:rPr>
          <w:rFonts w:ascii="Times New Roman" w:hAnsi="Times New Roman"/>
          <w:sz w:val="24"/>
          <w:szCs w:val="24"/>
        </w:rPr>
        <w:t xml:space="preserve">  -  culoare verde</w:t>
      </w:r>
    </w:p>
    <w:p w:rsidR="00956EEC" w:rsidRDefault="00956EEC" w:rsidP="00DC18CC">
      <w:pPr>
        <w:spacing w:line="240" w:lineRule="auto"/>
        <w:ind w:left="360" w:right="0" w:firstLine="0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p w:rsidR="00956EEC" w:rsidRDefault="00956EEC" w:rsidP="00DC18CC">
      <w:pPr>
        <w:spacing w:line="240" w:lineRule="auto"/>
        <w:ind w:left="360" w:right="0" w:firstLine="0"/>
        <w:rPr>
          <w:rFonts w:ascii="Times New Roman" w:hAnsi="Times New Roman"/>
          <w:sz w:val="24"/>
          <w:szCs w:val="24"/>
          <w:lang w:val="ro-RO"/>
        </w:rPr>
      </w:pPr>
    </w:p>
    <w:p w:rsidR="0067202D" w:rsidRPr="002B2E30" w:rsidRDefault="0067202D" w:rsidP="002B2E30">
      <w:pPr>
        <w:spacing w:line="240" w:lineRule="auto"/>
        <w:ind w:righ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2B2E30">
        <w:rPr>
          <w:rFonts w:ascii="Times New Roman" w:hAnsi="Times New Roman"/>
          <w:b/>
          <w:sz w:val="24"/>
          <w:szCs w:val="24"/>
          <w:lang w:val="ro-RO"/>
        </w:rPr>
        <w:t>Literatura:</w:t>
      </w:r>
    </w:p>
    <w:p w:rsidR="00897B4E" w:rsidRPr="005A3AC5" w:rsidRDefault="00897B4E" w:rsidP="005A3AC5">
      <w:pPr>
        <w:pStyle w:val="af"/>
        <w:numPr>
          <w:ilvl w:val="0"/>
          <w:numId w:val="40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5A3AC5">
        <w:rPr>
          <w:rFonts w:ascii="Times New Roman" w:hAnsi="Times New Roman"/>
          <w:sz w:val="24"/>
          <w:szCs w:val="24"/>
          <w:lang w:val="ro-RO"/>
        </w:rPr>
        <w:t>Godoroja P., Spinei A., Spinei I.  „Stomatologie terapeutică pediatrică”, Chişinău, 2003.</w:t>
      </w:r>
    </w:p>
    <w:p w:rsidR="00897B4E" w:rsidRPr="005A3AC5" w:rsidRDefault="00897B4E" w:rsidP="005A3AC5">
      <w:pPr>
        <w:pStyle w:val="af"/>
        <w:numPr>
          <w:ilvl w:val="0"/>
          <w:numId w:val="40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5A3AC5">
        <w:rPr>
          <w:rFonts w:ascii="Times New Roman" w:hAnsi="Times New Roman"/>
          <w:sz w:val="24"/>
          <w:szCs w:val="24"/>
          <w:lang w:val="ro-RO"/>
        </w:rPr>
        <w:t>Godoroja P., Burlacu V. "Curs de stomatologie infantilă", 1992.</w:t>
      </w:r>
    </w:p>
    <w:p w:rsidR="00897B4E" w:rsidRPr="005A3AC5" w:rsidRDefault="00897B4E" w:rsidP="005A3AC5">
      <w:pPr>
        <w:pStyle w:val="af"/>
        <w:numPr>
          <w:ilvl w:val="0"/>
          <w:numId w:val="40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5A3AC5">
        <w:rPr>
          <w:rFonts w:ascii="Times New Roman" w:hAnsi="Times New Roman"/>
          <w:sz w:val="24"/>
          <w:szCs w:val="24"/>
          <w:lang w:val="ro-RO"/>
        </w:rPr>
        <w:t>Godoroja P., Lupan I. şi al. „Stomatologie pediatrică în teste”, 1999.</w:t>
      </w:r>
    </w:p>
    <w:p w:rsidR="00897B4E" w:rsidRPr="005A3AC5" w:rsidRDefault="00897B4E" w:rsidP="005A3AC5">
      <w:pPr>
        <w:pStyle w:val="af"/>
        <w:numPr>
          <w:ilvl w:val="0"/>
          <w:numId w:val="40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5A3AC5">
        <w:rPr>
          <w:rFonts w:ascii="Times New Roman" w:hAnsi="Times New Roman"/>
          <w:sz w:val="24"/>
          <w:szCs w:val="24"/>
          <w:lang w:val="ro-RO"/>
        </w:rPr>
        <w:t>Luca R. „Pedodonţie”, Vol.2, Bucureşti, 2003.</w:t>
      </w:r>
    </w:p>
    <w:p w:rsidR="00897B4E" w:rsidRPr="005A3AC5" w:rsidRDefault="00897B4E" w:rsidP="005A3AC5">
      <w:pPr>
        <w:pStyle w:val="af"/>
        <w:numPr>
          <w:ilvl w:val="0"/>
          <w:numId w:val="40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5A3AC5">
        <w:rPr>
          <w:rFonts w:ascii="Times New Roman" w:hAnsi="Times New Roman"/>
          <w:sz w:val="24"/>
          <w:szCs w:val="24"/>
          <w:lang w:val="ro-RO"/>
        </w:rPr>
        <w:t>Cura E. „Pedodonţie”, Iaşi, 2000.</w:t>
      </w:r>
    </w:p>
    <w:p w:rsidR="00897B4E" w:rsidRPr="005A3AC5" w:rsidRDefault="00897B4E" w:rsidP="005A3AC5">
      <w:pPr>
        <w:pStyle w:val="af"/>
        <w:numPr>
          <w:ilvl w:val="0"/>
          <w:numId w:val="40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5A3AC5">
        <w:rPr>
          <w:rFonts w:ascii="Times New Roman" w:hAnsi="Times New Roman"/>
          <w:sz w:val="24"/>
          <w:szCs w:val="24"/>
          <w:lang w:val="ro-RO"/>
        </w:rPr>
        <w:t>Cocârlă E. "Stomatologie pediatrică”, Cluj-Napoca, 2000.</w:t>
      </w:r>
    </w:p>
    <w:p w:rsidR="00897B4E" w:rsidRPr="005A3AC5" w:rsidRDefault="00897B4E" w:rsidP="005A3AC5">
      <w:pPr>
        <w:pStyle w:val="af"/>
        <w:numPr>
          <w:ilvl w:val="0"/>
          <w:numId w:val="40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5A3AC5">
        <w:rPr>
          <w:rFonts w:ascii="Times New Roman" w:hAnsi="Times New Roman"/>
          <w:sz w:val="24"/>
          <w:szCs w:val="24"/>
          <w:lang w:val="ro-RO"/>
        </w:rPr>
        <w:t xml:space="preserve">Bratu E. "Practica pedodontică", Timişoara, </w:t>
      </w:r>
      <w:r w:rsidR="001E42A8" w:rsidRPr="005A3AC5">
        <w:rPr>
          <w:rFonts w:ascii="Times New Roman" w:hAnsi="Times New Roman"/>
          <w:sz w:val="24"/>
          <w:szCs w:val="24"/>
          <w:lang w:val="ro-RO"/>
        </w:rPr>
        <w:t>200</w:t>
      </w:r>
      <w:r w:rsidRPr="005A3AC5">
        <w:rPr>
          <w:rFonts w:ascii="Times New Roman" w:hAnsi="Times New Roman"/>
          <w:sz w:val="24"/>
          <w:szCs w:val="24"/>
          <w:lang w:val="ro-RO"/>
        </w:rPr>
        <w:t>5.</w:t>
      </w:r>
    </w:p>
    <w:p w:rsidR="00897B4E" w:rsidRPr="005A3AC5" w:rsidRDefault="00897B4E" w:rsidP="005A3AC5">
      <w:pPr>
        <w:pStyle w:val="af"/>
        <w:numPr>
          <w:ilvl w:val="0"/>
          <w:numId w:val="40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5A3AC5">
        <w:rPr>
          <w:rFonts w:ascii="Times New Roman" w:hAnsi="Times New Roman"/>
          <w:sz w:val="24"/>
          <w:szCs w:val="24"/>
          <w:lang w:val="ro-RO"/>
        </w:rPr>
        <w:t>Zarnea L. "Pedodonţie", Bucureşti, 1992.</w:t>
      </w:r>
    </w:p>
    <w:p w:rsidR="00897B4E" w:rsidRPr="005A3AC5" w:rsidRDefault="00897B4E" w:rsidP="005A3AC5">
      <w:pPr>
        <w:pStyle w:val="af"/>
        <w:numPr>
          <w:ilvl w:val="0"/>
          <w:numId w:val="40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5A3AC5">
        <w:rPr>
          <w:rFonts w:ascii="Times New Roman" w:hAnsi="Times New Roman"/>
          <w:sz w:val="24"/>
          <w:szCs w:val="24"/>
          <w:lang w:val="ro-RO"/>
        </w:rPr>
        <w:t xml:space="preserve">Cameron A., Widmer R. </w:t>
      </w:r>
      <w:r w:rsidRPr="005A3AC5">
        <w:rPr>
          <w:rFonts w:ascii="Times New Roman" w:hAnsi="Times New Roman"/>
          <w:sz w:val="24"/>
          <w:szCs w:val="24"/>
        </w:rPr>
        <w:t>«Справочник по детской стоматологии», перевод, Москва, 2003.</w:t>
      </w:r>
    </w:p>
    <w:p w:rsidR="00897B4E" w:rsidRPr="005A3AC5" w:rsidRDefault="00897B4E" w:rsidP="005A3AC5">
      <w:pPr>
        <w:pStyle w:val="af"/>
        <w:numPr>
          <w:ilvl w:val="0"/>
          <w:numId w:val="40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5A3AC5">
        <w:rPr>
          <w:rFonts w:ascii="Times New Roman" w:hAnsi="Times New Roman"/>
          <w:sz w:val="24"/>
          <w:szCs w:val="24"/>
        </w:rPr>
        <w:t>Мак-Дональд</w:t>
      </w:r>
      <w:proofErr w:type="spellEnd"/>
      <w:r w:rsidRPr="005A3AC5">
        <w:rPr>
          <w:rFonts w:ascii="Times New Roman" w:hAnsi="Times New Roman"/>
          <w:sz w:val="24"/>
          <w:szCs w:val="24"/>
        </w:rPr>
        <w:t xml:space="preserve"> Р., </w:t>
      </w:r>
      <w:proofErr w:type="spellStart"/>
      <w:r w:rsidRPr="005A3AC5">
        <w:rPr>
          <w:rFonts w:ascii="Times New Roman" w:hAnsi="Times New Roman"/>
          <w:sz w:val="24"/>
          <w:szCs w:val="24"/>
        </w:rPr>
        <w:t>Эйвери</w:t>
      </w:r>
      <w:proofErr w:type="spellEnd"/>
      <w:r w:rsidRPr="005A3AC5">
        <w:rPr>
          <w:rFonts w:ascii="Times New Roman" w:hAnsi="Times New Roman"/>
          <w:sz w:val="24"/>
          <w:szCs w:val="24"/>
        </w:rPr>
        <w:t xml:space="preserve"> Д. «Стоматология детей и подростков», перевод, Москва, 2003.</w:t>
      </w:r>
    </w:p>
    <w:p w:rsidR="00897B4E" w:rsidRPr="005A3AC5" w:rsidRDefault="00897B4E" w:rsidP="005A3AC5">
      <w:pPr>
        <w:pStyle w:val="af"/>
        <w:numPr>
          <w:ilvl w:val="0"/>
          <w:numId w:val="40"/>
        </w:numPr>
        <w:spacing w:line="240" w:lineRule="auto"/>
        <w:ind w:right="0"/>
        <w:rPr>
          <w:rFonts w:ascii="Times New Roman" w:hAnsi="Times New Roman"/>
          <w:sz w:val="24"/>
          <w:szCs w:val="24"/>
        </w:rPr>
      </w:pPr>
      <w:proofErr w:type="spellStart"/>
      <w:r w:rsidRPr="005A3AC5">
        <w:rPr>
          <w:rFonts w:ascii="Times New Roman" w:hAnsi="Times New Roman"/>
          <w:sz w:val="24"/>
          <w:szCs w:val="24"/>
        </w:rPr>
        <w:t>Курякина</w:t>
      </w:r>
      <w:proofErr w:type="spellEnd"/>
      <w:r w:rsidRPr="005A3AC5">
        <w:rPr>
          <w:rFonts w:ascii="Times New Roman" w:hAnsi="Times New Roman"/>
          <w:sz w:val="24"/>
          <w:szCs w:val="24"/>
        </w:rPr>
        <w:t xml:space="preserve"> Н.В. «Терапевтическая стоматология детского возраста», Н.Новгород, 2001.</w:t>
      </w:r>
    </w:p>
    <w:p w:rsidR="00897B4E" w:rsidRPr="005A3AC5" w:rsidRDefault="00897B4E" w:rsidP="005A3AC5">
      <w:pPr>
        <w:pStyle w:val="af"/>
        <w:numPr>
          <w:ilvl w:val="0"/>
          <w:numId w:val="40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5A3AC5">
        <w:rPr>
          <w:rFonts w:ascii="Times New Roman" w:hAnsi="Times New Roman"/>
          <w:sz w:val="24"/>
          <w:szCs w:val="24"/>
          <w:lang w:val="ro-RO"/>
        </w:rPr>
        <w:t>Колесов A. "Стоматология детского возраста" Москва, 1991.</w:t>
      </w:r>
    </w:p>
    <w:p w:rsidR="0067202D" w:rsidRDefault="0067202D" w:rsidP="00D43EF2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</w:p>
    <w:p w:rsidR="007769ED" w:rsidRDefault="007769ED" w:rsidP="00D43EF2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</w:p>
    <w:p w:rsidR="001E42A8" w:rsidRPr="009B1256" w:rsidRDefault="001E42A8" w:rsidP="00D43EF2">
      <w:pPr>
        <w:spacing w:line="240" w:lineRule="auto"/>
        <w:ind w:right="0"/>
        <w:rPr>
          <w:rFonts w:ascii="Times New Roman" w:hAnsi="Times New Roman"/>
          <w:sz w:val="24"/>
          <w:szCs w:val="24"/>
        </w:rPr>
      </w:pPr>
    </w:p>
    <w:sectPr w:rsidR="001E42A8" w:rsidRPr="009B1256" w:rsidSect="005A3AC5">
      <w:headerReference w:type="default" r:id="rId7"/>
      <w:footerReference w:type="default" r:id="rId8"/>
      <w:type w:val="continuous"/>
      <w:pgSz w:w="11907" w:h="16840" w:code="9"/>
      <w:pgMar w:top="1134" w:right="850" w:bottom="1134" w:left="1701" w:header="0" w:footer="37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83B" w:rsidRDefault="00CF083B" w:rsidP="009B1256">
      <w:pPr>
        <w:spacing w:line="240" w:lineRule="auto"/>
      </w:pPr>
      <w:r>
        <w:separator/>
      </w:r>
    </w:p>
  </w:endnote>
  <w:endnote w:type="continuationSeparator" w:id="0">
    <w:p w:rsidR="00CF083B" w:rsidRDefault="00CF083B" w:rsidP="009B12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isR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56" w:rsidRDefault="009B1256">
    <w:pPr>
      <w:pStyle w:val="aa"/>
      <w:jc w:val="right"/>
    </w:pPr>
  </w:p>
  <w:p w:rsidR="009B1256" w:rsidRDefault="009B12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83B" w:rsidRDefault="00CF083B" w:rsidP="009B1256">
      <w:pPr>
        <w:spacing w:line="240" w:lineRule="auto"/>
      </w:pPr>
      <w:r>
        <w:separator/>
      </w:r>
    </w:p>
  </w:footnote>
  <w:footnote w:type="continuationSeparator" w:id="0">
    <w:p w:rsidR="00CF083B" w:rsidRDefault="00CF083B" w:rsidP="009B125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CC" w:rsidRDefault="00FF1CCC" w:rsidP="00FF1CCC">
    <w:pPr>
      <w:pStyle w:val="a8"/>
      <w:rPr>
        <w:rFonts w:asciiTheme="minorHAnsi" w:hAnsiTheme="minorHAnsi"/>
        <w:lang w:val="ro-MO"/>
      </w:rPr>
    </w:pPr>
  </w:p>
  <w:p w:rsidR="00FF1CCC" w:rsidRDefault="00541326" w:rsidP="00FF1CCC">
    <w:pPr>
      <w:pStyle w:val="a8"/>
      <w:ind w:firstLine="708"/>
      <w:rPr>
        <w:lang w:val="ro-MO"/>
      </w:rPr>
    </w:pPr>
    <w:r w:rsidRPr="00541326">
      <w:rPr>
        <w:noProof/>
        <w:lang w:val="en-US" w:eastAsia="en-US"/>
      </w:rPr>
      <w:pict>
        <v:rect id="Прямоугольник 2" o:spid="_x0000_s4097" style="position:absolute;left:0;text-align:left;margin-left:-50.85pt;margin-top:5.65pt;width:539.05pt;height:769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" o:allowincell="f" filled="f"/>
      </w:pict>
    </w:r>
  </w:p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96"/>
      <w:gridCol w:w="6626"/>
      <w:gridCol w:w="1985"/>
    </w:tblGrid>
    <w:tr w:rsidR="00FF1CCC" w:rsidRPr="00E97607" w:rsidTr="009852DF">
      <w:trPr>
        <w:cantSplit/>
        <w:trHeight w:val="1408"/>
        <w:tblHeader/>
      </w:trPr>
      <w:tc>
        <w:tcPr>
          <w:tcW w:w="1596" w:type="dxa"/>
          <w:vAlign w:val="center"/>
        </w:tcPr>
        <w:p w:rsidR="00FF1CCC" w:rsidRPr="00E97607" w:rsidRDefault="00FF1CCC" w:rsidP="009852DF">
          <w:pPr>
            <w:pStyle w:val="a8"/>
            <w:jc w:val="center"/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561975" cy="828675"/>
                <wp:effectExtent l="19050" t="0" r="0" b="0"/>
                <wp:docPr id="4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6" w:type="dxa"/>
          <w:vAlign w:val="center"/>
        </w:tcPr>
        <w:p w:rsidR="00FF1CCC" w:rsidRPr="00534398" w:rsidRDefault="00FF1CCC" w:rsidP="009852DF">
          <w:pPr>
            <w:pStyle w:val="Titolo1Intestazione"/>
            <w:rPr>
              <w:rFonts w:ascii="Times New Roman" w:hAnsi="Times New Roman"/>
              <w:szCs w:val="24"/>
            </w:rPr>
          </w:pPr>
          <w:r w:rsidRPr="00534398">
            <w:rPr>
              <w:rFonts w:ascii="Times New Roman" w:hAnsi="Times New Roman"/>
              <w:szCs w:val="24"/>
              <w:lang w:val="fr-FR"/>
            </w:rPr>
            <w:t>Catedra de chirurgie oro-maxilo-facialĂ pediatric</w:t>
          </w:r>
          <w:r w:rsidRPr="00534398">
            <w:rPr>
              <w:rFonts w:ascii="Times New Roman" w:hAnsi="Times New Roman"/>
              <w:szCs w:val="24"/>
              <w:lang w:val="ro-MO"/>
            </w:rPr>
            <w:t xml:space="preserve">ă </w:t>
          </w:r>
          <w:r w:rsidRPr="00534398">
            <w:rPr>
              <w:rFonts w:ascii="Times New Roman" w:hAnsi="Times New Roman"/>
              <w:szCs w:val="24"/>
              <w:lang w:val="fr-FR"/>
            </w:rPr>
            <w:t>și pedodonție „Ion lupan”</w:t>
          </w:r>
        </w:p>
      </w:tc>
      <w:tc>
        <w:tcPr>
          <w:tcW w:w="1985" w:type="dxa"/>
          <w:vAlign w:val="bottom"/>
        </w:tcPr>
        <w:p w:rsidR="00FF1CCC" w:rsidRDefault="00FF1CCC" w:rsidP="009852DF">
          <w:pPr>
            <w:pStyle w:val="Revisione"/>
            <w:rPr>
              <w:rStyle w:val="ac"/>
              <w:b w:val="0"/>
              <w:sz w:val="24"/>
              <w:szCs w:val="24"/>
              <w:lang w:val="en-US"/>
            </w:rPr>
          </w:pPr>
          <w:r w:rsidRPr="00534398">
            <w:rPr>
              <w:rStyle w:val="ac"/>
              <w:b w:val="0"/>
              <w:sz w:val="24"/>
              <w:szCs w:val="24"/>
            </w:rPr>
            <w:t>Pag.</w:t>
          </w:r>
          <w:r w:rsidR="00541326">
            <w:rPr>
              <w:rStyle w:val="ac"/>
              <w:b w:val="0"/>
              <w:sz w:val="24"/>
              <w:szCs w:val="24"/>
            </w:rPr>
            <w:fldChar w:fldCharType="begin"/>
          </w:r>
          <w:r>
            <w:rPr>
              <w:rStyle w:val="ac"/>
              <w:b w:val="0"/>
              <w:sz w:val="24"/>
              <w:szCs w:val="24"/>
            </w:rPr>
            <w:instrText xml:space="preserve"> PAGE  \* Arabic  \* MERGEFORMAT </w:instrText>
          </w:r>
          <w:r w:rsidR="00541326">
            <w:rPr>
              <w:rStyle w:val="ac"/>
              <w:b w:val="0"/>
              <w:sz w:val="24"/>
              <w:szCs w:val="24"/>
            </w:rPr>
            <w:fldChar w:fldCharType="separate"/>
          </w:r>
          <w:r w:rsidR="005A3AC5">
            <w:rPr>
              <w:rStyle w:val="ac"/>
              <w:b w:val="0"/>
              <w:noProof/>
              <w:sz w:val="24"/>
              <w:szCs w:val="24"/>
            </w:rPr>
            <w:t>7</w:t>
          </w:r>
          <w:r w:rsidR="00541326">
            <w:rPr>
              <w:rStyle w:val="ac"/>
              <w:b w:val="0"/>
              <w:sz w:val="24"/>
              <w:szCs w:val="24"/>
            </w:rPr>
            <w:fldChar w:fldCharType="end"/>
          </w:r>
          <w:r w:rsidRPr="00534398">
            <w:rPr>
              <w:rStyle w:val="ac"/>
              <w:b w:val="0"/>
              <w:sz w:val="24"/>
              <w:szCs w:val="24"/>
            </w:rPr>
            <w:t xml:space="preserve"> </w:t>
          </w:r>
          <w:r>
            <w:rPr>
              <w:rStyle w:val="ac"/>
              <w:b w:val="0"/>
              <w:sz w:val="24"/>
              <w:szCs w:val="24"/>
              <w:lang w:val="en-US"/>
            </w:rPr>
            <w:t>/</w:t>
          </w:r>
          <w:fldSimple w:instr=" NUMPAGES  \* Arabic  \* MERGEFORMAT ">
            <w:r w:rsidR="005A3AC5" w:rsidRPr="005A3AC5">
              <w:rPr>
                <w:rStyle w:val="ac"/>
                <w:b w:val="0"/>
                <w:noProof/>
                <w:sz w:val="24"/>
                <w:szCs w:val="24"/>
                <w:lang w:val="en-US"/>
              </w:rPr>
              <w:t>7</w:t>
            </w:r>
          </w:fldSimple>
        </w:p>
        <w:p w:rsidR="00FF1CCC" w:rsidRPr="00534398" w:rsidRDefault="00FF1CCC" w:rsidP="009852DF">
          <w:pPr>
            <w:pStyle w:val="Revisione"/>
            <w:rPr>
              <w:b w:val="0"/>
              <w:sz w:val="24"/>
              <w:szCs w:val="24"/>
            </w:rPr>
          </w:pPr>
        </w:p>
      </w:tc>
    </w:tr>
  </w:tbl>
  <w:p w:rsidR="00FF1CCC" w:rsidRPr="00FF1CCC" w:rsidRDefault="00FF1CCC" w:rsidP="00FF1CCC">
    <w:pPr>
      <w:pStyle w:val="a8"/>
      <w:ind w:firstLine="0"/>
      <w:rPr>
        <w:rFonts w:asciiTheme="minorHAnsi" w:hAnsiTheme="minorHAnsi"/>
        <w:lang w:val="ro-M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006"/>
    <w:multiLevelType w:val="hybridMultilevel"/>
    <w:tmpl w:val="60A4E39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0C0790"/>
    <w:multiLevelType w:val="hybridMultilevel"/>
    <w:tmpl w:val="BF8CFCD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CC50BD"/>
    <w:multiLevelType w:val="hybridMultilevel"/>
    <w:tmpl w:val="23B64FFE"/>
    <w:lvl w:ilvl="0" w:tplc="1FEE3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0176C7"/>
    <w:multiLevelType w:val="hybridMultilevel"/>
    <w:tmpl w:val="23FCF67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B71AE"/>
    <w:multiLevelType w:val="hybridMultilevel"/>
    <w:tmpl w:val="02B2C130"/>
    <w:lvl w:ilvl="0" w:tplc="DDB614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8F6B29"/>
    <w:multiLevelType w:val="hybridMultilevel"/>
    <w:tmpl w:val="21E014D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16351D"/>
    <w:multiLevelType w:val="hybridMultilevel"/>
    <w:tmpl w:val="5874CC8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C43739"/>
    <w:multiLevelType w:val="hybridMultilevel"/>
    <w:tmpl w:val="40A8F8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434063"/>
    <w:multiLevelType w:val="hybridMultilevel"/>
    <w:tmpl w:val="2A9269C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CC0106"/>
    <w:multiLevelType w:val="hybridMultilevel"/>
    <w:tmpl w:val="C17084D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40540B"/>
    <w:multiLevelType w:val="hybridMultilevel"/>
    <w:tmpl w:val="1FCC569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7E4952"/>
    <w:multiLevelType w:val="hybridMultilevel"/>
    <w:tmpl w:val="DEF862A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320B8C"/>
    <w:multiLevelType w:val="hybridMultilevel"/>
    <w:tmpl w:val="89A0487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F7296E"/>
    <w:multiLevelType w:val="hybridMultilevel"/>
    <w:tmpl w:val="403E1B4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3E7E7E"/>
    <w:multiLevelType w:val="hybridMultilevel"/>
    <w:tmpl w:val="DD32608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E4543B"/>
    <w:multiLevelType w:val="hybridMultilevel"/>
    <w:tmpl w:val="2F6EF1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0F458A"/>
    <w:multiLevelType w:val="hybridMultilevel"/>
    <w:tmpl w:val="0C520E5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5E2055"/>
    <w:multiLevelType w:val="hybridMultilevel"/>
    <w:tmpl w:val="00308B6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6E791E"/>
    <w:multiLevelType w:val="hybridMultilevel"/>
    <w:tmpl w:val="B4080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955D02"/>
    <w:multiLevelType w:val="hybridMultilevel"/>
    <w:tmpl w:val="6840DA9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7073AE"/>
    <w:multiLevelType w:val="hybridMultilevel"/>
    <w:tmpl w:val="70140CD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E232FB"/>
    <w:multiLevelType w:val="hybridMultilevel"/>
    <w:tmpl w:val="008A2E50"/>
    <w:lvl w:ilvl="0" w:tplc="DDB61432">
      <w:start w:val="1"/>
      <w:numFmt w:val="upperRoman"/>
      <w:lvlText w:val="%1."/>
      <w:lvlJc w:val="left"/>
      <w:pPr>
        <w:ind w:left="1395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3BC1BF6"/>
    <w:multiLevelType w:val="hybridMultilevel"/>
    <w:tmpl w:val="C032D862"/>
    <w:lvl w:ilvl="0" w:tplc="DDB614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D3A63"/>
    <w:multiLevelType w:val="hybridMultilevel"/>
    <w:tmpl w:val="E67221E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6378EE"/>
    <w:multiLevelType w:val="hybridMultilevel"/>
    <w:tmpl w:val="D4C07A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1479D9"/>
    <w:multiLevelType w:val="hybridMultilevel"/>
    <w:tmpl w:val="8F32E68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5B7E5C"/>
    <w:multiLevelType w:val="hybridMultilevel"/>
    <w:tmpl w:val="F51497F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77247E"/>
    <w:multiLevelType w:val="hybridMultilevel"/>
    <w:tmpl w:val="4C0020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27949"/>
    <w:multiLevelType w:val="hybridMultilevel"/>
    <w:tmpl w:val="3BD2777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711A64"/>
    <w:multiLevelType w:val="hybridMultilevel"/>
    <w:tmpl w:val="38EE6A24"/>
    <w:lvl w:ilvl="0" w:tplc="56522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4E0EEF"/>
    <w:multiLevelType w:val="hybridMultilevel"/>
    <w:tmpl w:val="D7462D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B4627E"/>
    <w:multiLevelType w:val="hybridMultilevel"/>
    <w:tmpl w:val="CDFA933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8B18AD"/>
    <w:multiLevelType w:val="hybridMultilevel"/>
    <w:tmpl w:val="8CD65B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3B20E5"/>
    <w:multiLevelType w:val="hybridMultilevel"/>
    <w:tmpl w:val="4CC0F46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66732D"/>
    <w:multiLevelType w:val="hybridMultilevel"/>
    <w:tmpl w:val="9F064C76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02769A"/>
    <w:multiLevelType w:val="hybridMultilevel"/>
    <w:tmpl w:val="B2C4A80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4642A6"/>
    <w:multiLevelType w:val="hybridMultilevel"/>
    <w:tmpl w:val="E808411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E695126"/>
    <w:multiLevelType w:val="hybridMultilevel"/>
    <w:tmpl w:val="06CAC82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F2581F"/>
    <w:multiLevelType w:val="hybridMultilevel"/>
    <w:tmpl w:val="24C4CA8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D90AA8"/>
    <w:multiLevelType w:val="hybridMultilevel"/>
    <w:tmpl w:val="100CED7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5"/>
  </w:num>
  <w:num w:numId="3">
    <w:abstractNumId w:val="31"/>
  </w:num>
  <w:num w:numId="4">
    <w:abstractNumId w:val="9"/>
  </w:num>
  <w:num w:numId="5">
    <w:abstractNumId w:val="17"/>
  </w:num>
  <w:num w:numId="6">
    <w:abstractNumId w:val="23"/>
  </w:num>
  <w:num w:numId="7">
    <w:abstractNumId w:val="11"/>
  </w:num>
  <w:num w:numId="8">
    <w:abstractNumId w:val="38"/>
  </w:num>
  <w:num w:numId="9">
    <w:abstractNumId w:val="8"/>
  </w:num>
  <w:num w:numId="10">
    <w:abstractNumId w:val="13"/>
  </w:num>
  <w:num w:numId="11">
    <w:abstractNumId w:val="19"/>
  </w:num>
  <w:num w:numId="12">
    <w:abstractNumId w:val="7"/>
  </w:num>
  <w:num w:numId="13">
    <w:abstractNumId w:val="26"/>
  </w:num>
  <w:num w:numId="14">
    <w:abstractNumId w:val="30"/>
  </w:num>
  <w:num w:numId="15">
    <w:abstractNumId w:val="12"/>
  </w:num>
  <w:num w:numId="16">
    <w:abstractNumId w:val="6"/>
  </w:num>
  <w:num w:numId="17">
    <w:abstractNumId w:val="28"/>
  </w:num>
  <w:num w:numId="18">
    <w:abstractNumId w:val="10"/>
  </w:num>
  <w:num w:numId="19">
    <w:abstractNumId w:val="16"/>
  </w:num>
  <w:num w:numId="20">
    <w:abstractNumId w:val="14"/>
  </w:num>
  <w:num w:numId="21">
    <w:abstractNumId w:val="25"/>
  </w:num>
  <w:num w:numId="22">
    <w:abstractNumId w:val="39"/>
  </w:num>
  <w:num w:numId="23">
    <w:abstractNumId w:val="20"/>
  </w:num>
  <w:num w:numId="24">
    <w:abstractNumId w:val="37"/>
  </w:num>
  <w:num w:numId="25">
    <w:abstractNumId w:val="5"/>
  </w:num>
  <w:num w:numId="26">
    <w:abstractNumId w:val="32"/>
  </w:num>
  <w:num w:numId="27">
    <w:abstractNumId w:val="18"/>
  </w:num>
  <w:num w:numId="28">
    <w:abstractNumId w:val="36"/>
  </w:num>
  <w:num w:numId="29">
    <w:abstractNumId w:val="24"/>
  </w:num>
  <w:num w:numId="30">
    <w:abstractNumId w:val="35"/>
  </w:num>
  <w:num w:numId="31">
    <w:abstractNumId w:val="0"/>
  </w:num>
  <w:num w:numId="32">
    <w:abstractNumId w:val="1"/>
  </w:num>
  <w:num w:numId="33">
    <w:abstractNumId w:val="34"/>
  </w:num>
  <w:num w:numId="34">
    <w:abstractNumId w:val="21"/>
  </w:num>
  <w:num w:numId="35">
    <w:abstractNumId w:val="33"/>
  </w:num>
  <w:num w:numId="36">
    <w:abstractNumId w:val="3"/>
  </w:num>
  <w:num w:numId="37">
    <w:abstractNumId w:val="27"/>
  </w:num>
  <w:num w:numId="38">
    <w:abstractNumId w:val="4"/>
  </w:num>
  <w:num w:numId="39">
    <w:abstractNumId w:val="22"/>
  </w:num>
  <w:num w:numId="40">
    <w:abstractNumId w:val="2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5114BF"/>
    <w:rsid w:val="00022BCD"/>
    <w:rsid w:val="000804EE"/>
    <w:rsid w:val="000E5BD5"/>
    <w:rsid w:val="000E760F"/>
    <w:rsid w:val="00133E92"/>
    <w:rsid w:val="001511D1"/>
    <w:rsid w:val="00167D49"/>
    <w:rsid w:val="00174AB2"/>
    <w:rsid w:val="001C6EA1"/>
    <w:rsid w:val="001D119F"/>
    <w:rsid w:val="001D7B01"/>
    <w:rsid w:val="001E0216"/>
    <w:rsid w:val="001E42A8"/>
    <w:rsid w:val="001E5E45"/>
    <w:rsid w:val="001E7FD0"/>
    <w:rsid w:val="0023019D"/>
    <w:rsid w:val="00234686"/>
    <w:rsid w:val="00265E2D"/>
    <w:rsid w:val="002A0EFF"/>
    <w:rsid w:val="002B1A80"/>
    <w:rsid w:val="002B2E30"/>
    <w:rsid w:val="002B7B51"/>
    <w:rsid w:val="0031063E"/>
    <w:rsid w:val="003278D3"/>
    <w:rsid w:val="00352E2D"/>
    <w:rsid w:val="003769C6"/>
    <w:rsid w:val="003C10E2"/>
    <w:rsid w:val="003C7481"/>
    <w:rsid w:val="003E0FFC"/>
    <w:rsid w:val="00414F97"/>
    <w:rsid w:val="00437683"/>
    <w:rsid w:val="00437D14"/>
    <w:rsid w:val="00471BF1"/>
    <w:rsid w:val="004A07FF"/>
    <w:rsid w:val="004B17C0"/>
    <w:rsid w:val="004C1ED5"/>
    <w:rsid w:val="004F5B4A"/>
    <w:rsid w:val="005114BF"/>
    <w:rsid w:val="005134F9"/>
    <w:rsid w:val="0052086C"/>
    <w:rsid w:val="00524D22"/>
    <w:rsid w:val="00533426"/>
    <w:rsid w:val="00541326"/>
    <w:rsid w:val="00591A6D"/>
    <w:rsid w:val="005A3AC5"/>
    <w:rsid w:val="005A7531"/>
    <w:rsid w:val="005D016C"/>
    <w:rsid w:val="0067202D"/>
    <w:rsid w:val="006F00CF"/>
    <w:rsid w:val="0072048D"/>
    <w:rsid w:val="00722FF2"/>
    <w:rsid w:val="00750BB8"/>
    <w:rsid w:val="0076300B"/>
    <w:rsid w:val="007769ED"/>
    <w:rsid w:val="00791F06"/>
    <w:rsid w:val="00813CE6"/>
    <w:rsid w:val="008148B3"/>
    <w:rsid w:val="00827ABB"/>
    <w:rsid w:val="00830163"/>
    <w:rsid w:val="00860DE0"/>
    <w:rsid w:val="00861B39"/>
    <w:rsid w:val="00866DF4"/>
    <w:rsid w:val="00870594"/>
    <w:rsid w:val="00870660"/>
    <w:rsid w:val="00897B4E"/>
    <w:rsid w:val="008D1615"/>
    <w:rsid w:val="009001B3"/>
    <w:rsid w:val="0092073C"/>
    <w:rsid w:val="00936888"/>
    <w:rsid w:val="009420EF"/>
    <w:rsid w:val="00952C65"/>
    <w:rsid w:val="00956EEC"/>
    <w:rsid w:val="00995868"/>
    <w:rsid w:val="009B1256"/>
    <w:rsid w:val="009E0369"/>
    <w:rsid w:val="00A41A4A"/>
    <w:rsid w:val="00A641B2"/>
    <w:rsid w:val="00A86ECE"/>
    <w:rsid w:val="00A87C7F"/>
    <w:rsid w:val="00AB600E"/>
    <w:rsid w:val="00AC6FCC"/>
    <w:rsid w:val="00AD6FE5"/>
    <w:rsid w:val="00AE6F0E"/>
    <w:rsid w:val="00B05595"/>
    <w:rsid w:val="00B2405E"/>
    <w:rsid w:val="00B4307B"/>
    <w:rsid w:val="00B55D2E"/>
    <w:rsid w:val="00B64438"/>
    <w:rsid w:val="00BB4ACF"/>
    <w:rsid w:val="00BF5D0B"/>
    <w:rsid w:val="00C35B1E"/>
    <w:rsid w:val="00C37428"/>
    <w:rsid w:val="00C933F8"/>
    <w:rsid w:val="00CC7EA2"/>
    <w:rsid w:val="00CF083B"/>
    <w:rsid w:val="00CF5C00"/>
    <w:rsid w:val="00D177CB"/>
    <w:rsid w:val="00D31944"/>
    <w:rsid w:val="00D37C65"/>
    <w:rsid w:val="00D43EF2"/>
    <w:rsid w:val="00D6663D"/>
    <w:rsid w:val="00D67BA4"/>
    <w:rsid w:val="00DC18CC"/>
    <w:rsid w:val="00DE4892"/>
    <w:rsid w:val="00E050BA"/>
    <w:rsid w:val="00E2372D"/>
    <w:rsid w:val="00E275F8"/>
    <w:rsid w:val="00E31565"/>
    <w:rsid w:val="00E42BB3"/>
    <w:rsid w:val="00E66114"/>
    <w:rsid w:val="00E73F58"/>
    <w:rsid w:val="00E76DFC"/>
    <w:rsid w:val="00EB7870"/>
    <w:rsid w:val="00EE0C14"/>
    <w:rsid w:val="00EE4D20"/>
    <w:rsid w:val="00F30BEB"/>
    <w:rsid w:val="00F36A54"/>
    <w:rsid w:val="00FF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02D"/>
    <w:pPr>
      <w:spacing w:line="360" w:lineRule="auto"/>
      <w:ind w:right="425" w:firstLine="567"/>
      <w:jc w:val="both"/>
    </w:pPr>
    <w:rPr>
      <w:rFonts w:ascii="FuturisRum" w:hAnsi="FuturisRum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ведение"/>
    <w:rsid w:val="00234686"/>
    <w:rPr>
      <w:rFonts w:ascii="Arial" w:hAnsi="Arial"/>
      <w:b/>
      <w:sz w:val="18"/>
    </w:rPr>
  </w:style>
  <w:style w:type="table" w:styleId="a4">
    <w:name w:val="Table Grid"/>
    <w:basedOn w:val="a1"/>
    <w:rsid w:val="00EE4D20"/>
    <w:pPr>
      <w:spacing w:line="360" w:lineRule="auto"/>
      <w:ind w:right="425"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23019D"/>
    <w:pPr>
      <w:tabs>
        <w:tab w:val="left" w:pos="0"/>
      </w:tabs>
      <w:ind w:right="0"/>
    </w:pPr>
    <w:rPr>
      <w:rFonts w:ascii="Times New Roman" w:hAnsi="Times New Roman"/>
      <w:sz w:val="24"/>
    </w:rPr>
  </w:style>
  <w:style w:type="paragraph" w:styleId="a6">
    <w:name w:val="Body Text"/>
    <w:basedOn w:val="a"/>
    <w:link w:val="a7"/>
    <w:rsid w:val="00A86ECE"/>
    <w:pPr>
      <w:spacing w:after="120"/>
    </w:pPr>
  </w:style>
  <w:style w:type="character" w:customStyle="1" w:styleId="a7">
    <w:name w:val="Основной текст Знак"/>
    <w:basedOn w:val="a0"/>
    <w:link w:val="a6"/>
    <w:rsid w:val="00A86ECE"/>
    <w:rPr>
      <w:rFonts w:ascii="FuturisRum" w:hAnsi="FuturisRum"/>
      <w:sz w:val="32"/>
      <w:lang w:val="ru-RU" w:eastAsia="ru-RU"/>
    </w:rPr>
  </w:style>
  <w:style w:type="paragraph" w:styleId="a8">
    <w:name w:val="header"/>
    <w:basedOn w:val="a"/>
    <w:link w:val="a9"/>
    <w:rsid w:val="009B125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9B1256"/>
    <w:rPr>
      <w:rFonts w:ascii="FuturisRum" w:hAnsi="FuturisRum"/>
      <w:sz w:val="32"/>
      <w:lang w:val="ru-RU" w:eastAsia="ru-RU"/>
    </w:rPr>
  </w:style>
  <w:style w:type="paragraph" w:styleId="aa">
    <w:name w:val="footer"/>
    <w:basedOn w:val="a"/>
    <w:link w:val="ab"/>
    <w:uiPriority w:val="99"/>
    <w:rsid w:val="009B125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1256"/>
    <w:rPr>
      <w:rFonts w:ascii="FuturisRum" w:hAnsi="FuturisRum"/>
      <w:sz w:val="32"/>
      <w:lang w:val="ru-RU" w:eastAsia="ru-RU"/>
    </w:rPr>
  </w:style>
  <w:style w:type="character" w:styleId="ac">
    <w:name w:val="page number"/>
    <w:basedOn w:val="a0"/>
    <w:rsid w:val="00FF1CCC"/>
    <w:rPr>
      <w:rFonts w:ascii="Times New Roman" w:hAnsi="Times New Roman"/>
    </w:rPr>
  </w:style>
  <w:style w:type="paragraph" w:customStyle="1" w:styleId="Titolo1Intestazione">
    <w:name w:val="Titolo 1 Intestazione"/>
    <w:basedOn w:val="a8"/>
    <w:rsid w:val="00FF1CCC"/>
    <w:pPr>
      <w:tabs>
        <w:tab w:val="clear" w:pos="4677"/>
        <w:tab w:val="clear" w:pos="9355"/>
        <w:tab w:val="center" w:pos="4819"/>
        <w:tab w:val="right" w:pos="9638"/>
      </w:tabs>
      <w:ind w:right="0" w:firstLine="0"/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a8"/>
    <w:rsid w:val="00FF1CCC"/>
    <w:pPr>
      <w:tabs>
        <w:tab w:val="clear" w:pos="4677"/>
        <w:tab w:val="clear" w:pos="9355"/>
        <w:tab w:val="center" w:pos="4819"/>
        <w:tab w:val="right" w:pos="9638"/>
      </w:tabs>
      <w:ind w:right="0" w:firstLine="0"/>
      <w:jc w:val="left"/>
    </w:pPr>
    <w:rPr>
      <w:rFonts w:ascii="Times New Roman" w:hAnsi="Times New Roman"/>
      <w:b/>
      <w:sz w:val="16"/>
      <w:lang w:val="it-IT" w:eastAsia="en-US"/>
    </w:rPr>
  </w:style>
  <w:style w:type="paragraph" w:styleId="ad">
    <w:name w:val="Balloon Text"/>
    <w:basedOn w:val="a"/>
    <w:link w:val="ae"/>
    <w:rsid w:val="00FF1C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F1CCC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5A3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1518</Words>
  <Characters>8617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"Aprobat="							"Aprobat="</vt:lpstr>
      <vt:lpstr>		"Aprobat="							"Aprobat="</vt:lpstr>
    </vt:vector>
  </TitlesOfParts>
  <Company>Молдова</Company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"Aprobat="							"Aprobat="</dc:title>
  <dc:subject/>
  <dc:creator>Спиней Юрий</dc:creator>
  <cp:keywords/>
  <dc:description/>
  <cp:lastModifiedBy>Пользователь Windows</cp:lastModifiedBy>
  <cp:revision>14</cp:revision>
  <cp:lastPrinted>1996-11-25T20:48:00Z</cp:lastPrinted>
  <dcterms:created xsi:type="dcterms:W3CDTF">2020-03-01T17:21:00Z</dcterms:created>
  <dcterms:modified xsi:type="dcterms:W3CDTF">2020-03-23T14:39:00Z</dcterms:modified>
</cp:coreProperties>
</file>