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360"/>
      </w:tblGrid>
      <w:tr w:rsidR="00CF442E" w:rsidRPr="0056607E" w:rsidTr="009852DF">
        <w:tc>
          <w:tcPr>
            <w:tcW w:w="4820" w:type="dxa"/>
          </w:tcPr>
          <w:p w:rsidR="00CF442E" w:rsidRPr="0056607E" w:rsidRDefault="00CF442E" w:rsidP="009852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"Aprob"</w:t>
            </w:r>
          </w:p>
          <w:p w:rsidR="00CF442E" w:rsidRPr="0056607E" w:rsidRDefault="00CF442E" w:rsidP="009852D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Şef Catedra de chirurgie oro-maxilo-facială pediatrică</w:t>
            </w:r>
            <w:r>
              <w:rPr>
                <w:rFonts w:ascii="Times New Roman" w:hAnsi="Times New Roman"/>
                <w:sz w:val="24"/>
                <w:szCs w:val="28"/>
                <w:lang w:val="ro-RO"/>
              </w:rPr>
              <w:t xml:space="preserve">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și pedodonție ”Ion Lupan”</w:t>
            </w:r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CF442E" w:rsidRPr="0056607E" w:rsidRDefault="00CF442E" w:rsidP="009852D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dr. </w:t>
            </w:r>
            <w:proofErr w:type="spellStart"/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>șt</w:t>
            </w:r>
            <w:proofErr w:type="spellEnd"/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med.,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 xml:space="preserve">conf.  univ.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  <w:t xml:space="preserve">_____________Railean Silvia     </w:t>
            </w:r>
          </w:p>
        </w:tc>
        <w:tc>
          <w:tcPr>
            <w:tcW w:w="4360" w:type="dxa"/>
          </w:tcPr>
          <w:p w:rsidR="00CF442E" w:rsidRPr="0056607E" w:rsidRDefault="00CF442E" w:rsidP="009852DF">
            <w:pPr>
              <w:tabs>
                <w:tab w:val="left" w:pos="0"/>
              </w:tabs>
              <w:spacing w:line="240" w:lineRule="auto"/>
              <w:ind w:right="535"/>
              <w:jc w:val="center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"Aprobat"</w:t>
            </w:r>
          </w:p>
          <w:p w:rsidR="00CF442E" w:rsidRPr="0056607E" w:rsidRDefault="00CF442E" w:rsidP="009852DF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la şedinţa Catedrei de chirurgie oro-maxilo-facială pediatrică și pedodonție ”Ion Lupan”</w:t>
            </w:r>
          </w:p>
          <w:p w:rsidR="00CF442E" w:rsidRPr="0056607E" w:rsidRDefault="00CF442E" w:rsidP="009852DF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Proces verbal nr.___din___________</w:t>
            </w:r>
          </w:p>
        </w:tc>
      </w:tr>
    </w:tbl>
    <w:p w:rsidR="00E31565" w:rsidRPr="00540E6E" w:rsidRDefault="00E31565" w:rsidP="00CF442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540E6E">
        <w:rPr>
          <w:rFonts w:ascii="Times New Roman" w:hAnsi="Times New Roman"/>
          <w:sz w:val="24"/>
          <w:szCs w:val="24"/>
          <w:lang w:val="ro-RO"/>
        </w:rPr>
        <w:tab/>
      </w:r>
      <w:r w:rsidR="00EE4D20" w:rsidRPr="00540E6E">
        <w:rPr>
          <w:rFonts w:ascii="Times New Roman" w:hAnsi="Times New Roman"/>
          <w:sz w:val="24"/>
          <w:szCs w:val="24"/>
          <w:lang w:val="ro-RO"/>
        </w:rPr>
        <w:tab/>
      </w:r>
      <w:r w:rsidR="00EE4D20" w:rsidRPr="00540E6E">
        <w:rPr>
          <w:rFonts w:ascii="Times New Roman" w:hAnsi="Times New Roman"/>
          <w:sz w:val="24"/>
          <w:szCs w:val="24"/>
          <w:lang w:val="ro-RO"/>
        </w:rPr>
        <w:tab/>
      </w:r>
    </w:p>
    <w:p w:rsidR="00750BB8" w:rsidRPr="00540E6E" w:rsidRDefault="00750BB8" w:rsidP="00750BB8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40E6E">
        <w:rPr>
          <w:rFonts w:ascii="Times New Roman" w:hAnsi="Times New Roman"/>
          <w:sz w:val="24"/>
          <w:szCs w:val="24"/>
          <w:lang w:val="ro-RO"/>
        </w:rPr>
        <w:tab/>
      </w:r>
      <w:r w:rsidRPr="00540E6E">
        <w:rPr>
          <w:rFonts w:ascii="Times New Roman" w:hAnsi="Times New Roman"/>
          <w:sz w:val="24"/>
          <w:szCs w:val="24"/>
          <w:lang w:val="ro-RO"/>
        </w:rPr>
        <w:tab/>
      </w:r>
    </w:p>
    <w:p w:rsidR="00C37428" w:rsidRPr="00540E6E" w:rsidRDefault="00C37428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67202D" w:rsidRPr="00540E6E" w:rsidRDefault="0067202D" w:rsidP="00D43EF2">
      <w:pPr>
        <w:spacing w:line="240" w:lineRule="auto"/>
        <w:ind w:righ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A5D90">
        <w:rPr>
          <w:rFonts w:ascii="Times New Roman" w:hAnsi="Times New Roman"/>
          <w:b/>
          <w:sz w:val="28"/>
          <w:szCs w:val="24"/>
          <w:lang w:val="ro-RO"/>
        </w:rPr>
        <w:t>Elaborarea metodică nr</w:t>
      </w:r>
      <w:r w:rsidR="0081779B" w:rsidRPr="004A5D90">
        <w:rPr>
          <w:rFonts w:ascii="Times New Roman" w:hAnsi="Times New Roman"/>
          <w:b/>
          <w:sz w:val="28"/>
          <w:szCs w:val="24"/>
          <w:lang w:val="ro-RO"/>
        </w:rPr>
        <w:t>.</w:t>
      </w:r>
      <w:r w:rsidRPr="004A5D90">
        <w:rPr>
          <w:rFonts w:ascii="Times New Roman" w:hAnsi="Times New Roman"/>
          <w:b/>
          <w:sz w:val="28"/>
          <w:szCs w:val="24"/>
          <w:lang w:val="ro-RO"/>
        </w:rPr>
        <w:t xml:space="preserve"> </w:t>
      </w:r>
      <w:r w:rsidR="0081779B" w:rsidRPr="004A5D90">
        <w:rPr>
          <w:rFonts w:ascii="Times New Roman" w:hAnsi="Times New Roman"/>
          <w:b/>
          <w:sz w:val="28"/>
          <w:szCs w:val="24"/>
          <w:lang w:val="ro-RO"/>
        </w:rPr>
        <w:t>8</w:t>
      </w:r>
    </w:p>
    <w:p w:rsidR="0067202D" w:rsidRPr="00CF442E" w:rsidRDefault="00CF442E" w:rsidP="00D43EF2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="0067202D" w:rsidRPr="00540E6E">
        <w:rPr>
          <w:rFonts w:ascii="Times New Roman" w:hAnsi="Times New Roman"/>
          <w:sz w:val="24"/>
          <w:szCs w:val="24"/>
          <w:lang w:val="ro-RO"/>
        </w:rPr>
        <w:t xml:space="preserve">entru studenţii anului IV la </w:t>
      </w:r>
      <w:r w:rsidRPr="00CF442E">
        <w:rPr>
          <w:rFonts w:ascii="Times New Roman" w:hAnsi="Times New Roman"/>
          <w:b/>
          <w:sz w:val="24"/>
          <w:szCs w:val="24"/>
          <w:lang w:val="ro-RO"/>
        </w:rPr>
        <w:t>P</w:t>
      </w:r>
      <w:r w:rsidR="0067202D" w:rsidRPr="00CF442E">
        <w:rPr>
          <w:rFonts w:ascii="Times New Roman" w:hAnsi="Times New Roman"/>
          <w:b/>
          <w:sz w:val="24"/>
          <w:szCs w:val="24"/>
          <w:lang w:val="ro-RO"/>
        </w:rPr>
        <w:t>edodonţie</w:t>
      </w:r>
    </w:p>
    <w:p w:rsidR="00387486" w:rsidRPr="00CF442E" w:rsidRDefault="00387486" w:rsidP="00D43EF2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779B" w:rsidRPr="00CF442E" w:rsidRDefault="0067202D" w:rsidP="00CF442E">
      <w:pPr>
        <w:pStyle w:val="af"/>
        <w:numPr>
          <w:ilvl w:val="0"/>
          <w:numId w:val="40"/>
        </w:numPr>
        <w:tabs>
          <w:tab w:val="left" w:pos="0"/>
          <w:tab w:val="left" w:pos="9639"/>
        </w:tabs>
        <w:spacing w:line="240" w:lineRule="auto"/>
        <w:ind w:right="-1"/>
        <w:rPr>
          <w:rFonts w:ascii="Times New Roman" w:eastAsia="Calibri" w:hAnsi="Times New Roman"/>
          <w:sz w:val="24"/>
          <w:szCs w:val="24"/>
          <w:lang w:val="ro-RO" w:eastAsia="en-US"/>
        </w:rPr>
      </w:pPr>
      <w:r w:rsidRPr="00CF442E">
        <w:rPr>
          <w:rFonts w:ascii="Times New Roman" w:hAnsi="Times New Roman"/>
          <w:sz w:val="24"/>
          <w:szCs w:val="24"/>
          <w:lang w:val="ro-RO"/>
        </w:rPr>
        <w:t xml:space="preserve">Tema: </w:t>
      </w:r>
      <w:r w:rsidR="0081779B" w:rsidRPr="00CF442E">
        <w:rPr>
          <w:rFonts w:ascii="Times New Roman" w:eastAsia="Calibri" w:hAnsi="Times New Roman"/>
          <w:sz w:val="24"/>
          <w:szCs w:val="24"/>
          <w:lang w:val="ro-RO" w:eastAsia="en-US"/>
        </w:rPr>
        <w:t xml:space="preserve">Afecţiunile necarioase ale ţesuturilor dure dentare (distrofiile dentare). </w:t>
      </w:r>
      <w:bookmarkStart w:id="0" w:name="_Hlk33988657"/>
      <w:r w:rsidR="0081779B" w:rsidRPr="00CF442E">
        <w:rPr>
          <w:rFonts w:ascii="Times New Roman" w:eastAsia="Calibri" w:hAnsi="Times New Roman"/>
          <w:sz w:val="24"/>
          <w:szCs w:val="24"/>
          <w:lang w:val="ro-RO" w:eastAsia="en-US"/>
        </w:rPr>
        <w:t xml:space="preserve">Clasificarea. </w:t>
      </w:r>
      <w:bookmarkEnd w:id="0"/>
      <w:r w:rsidR="0081779B" w:rsidRPr="00CF442E">
        <w:rPr>
          <w:rFonts w:ascii="Times New Roman" w:eastAsia="Calibri" w:hAnsi="Times New Roman"/>
          <w:sz w:val="24"/>
          <w:szCs w:val="24"/>
          <w:lang w:val="ro-RO" w:eastAsia="en-US"/>
        </w:rPr>
        <w:t xml:space="preserve">Amelogeneza şi dentinogeneza </w:t>
      </w:r>
      <w:bookmarkStart w:id="1" w:name="_Hlk33988699"/>
      <w:r w:rsidR="0081779B" w:rsidRPr="00CF442E">
        <w:rPr>
          <w:rFonts w:ascii="Times New Roman" w:eastAsia="Calibri" w:hAnsi="Times New Roman"/>
          <w:sz w:val="24"/>
          <w:szCs w:val="24"/>
          <w:lang w:val="ro-RO" w:eastAsia="en-US"/>
        </w:rPr>
        <w:t>imperfectă</w:t>
      </w:r>
      <w:bookmarkEnd w:id="1"/>
      <w:r w:rsidR="0081779B" w:rsidRPr="00CF442E">
        <w:rPr>
          <w:rFonts w:ascii="Times New Roman" w:eastAsia="Calibri" w:hAnsi="Times New Roman"/>
          <w:sz w:val="24"/>
          <w:szCs w:val="24"/>
          <w:lang w:val="ro-RO" w:eastAsia="en-US"/>
        </w:rPr>
        <w:t xml:space="preserve">, sindromul Steinton-Cap-de-Pont. </w:t>
      </w:r>
      <w:r w:rsidR="0081779B" w:rsidRPr="00CF442E">
        <w:rPr>
          <w:sz w:val="24"/>
          <w:lang w:val="ro-RO"/>
        </w:rPr>
        <w:t>Viciile de dezvoltare a dinţilor: de număr, formă, dimensiuni, structură a ţesuturilor dure la copii.</w:t>
      </w:r>
      <w:r w:rsidR="0081779B" w:rsidRPr="00CF442E">
        <w:rPr>
          <w:rFonts w:ascii="Times New Roman" w:eastAsia="Calibri" w:hAnsi="Times New Roman"/>
          <w:sz w:val="24"/>
          <w:szCs w:val="24"/>
          <w:lang w:val="ro-RO" w:eastAsia="en-US"/>
        </w:rPr>
        <w:t xml:space="preserve"> Tabloul clinic. Tratamentul.</w:t>
      </w:r>
    </w:p>
    <w:p w:rsidR="00022BCD" w:rsidRPr="00CF442E" w:rsidRDefault="0067202D" w:rsidP="00CF442E">
      <w:pPr>
        <w:pStyle w:val="af"/>
        <w:numPr>
          <w:ilvl w:val="0"/>
          <w:numId w:val="40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CF442E">
        <w:rPr>
          <w:rFonts w:ascii="Times New Roman" w:hAnsi="Times New Roman"/>
          <w:sz w:val="24"/>
          <w:szCs w:val="24"/>
          <w:lang w:val="ro-RO"/>
        </w:rPr>
        <w:t xml:space="preserve">Scopul: </w:t>
      </w:r>
      <w:r w:rsidR="00022BCD" w:rsidRPr="00CF442E">
        <w:rPr>
          <w:rFonts w:ascii="Times New Roman" w:hAnsi="Times New Roman"/>
          <w:sz w:val="24"/>
          <w:szCs w:val="24"/>
          <w:lang w:val="ro-RO"/>
        </w:rPr>
        <w:t>De a însuşi clinica</w:t>
      </w:r>
      <w:r w:rsidR="0081779B" w:rsidRPr="00CF442E">
        <w:rPr>
          <w:rFonts w:ascii="Times New Roman" w:hAnsi="Times New Roman"/>
          <w:sz w:val="24"/>
          <w:szCs w:val="24"/>
          <w:lang w:val="ro-RO"/>
        </w:rPr>
        <w:t>,</w:t>
      </w:r>
      <w:r w:rsidR="00022BCD" w:rsidRPr="00CF442E">
        <w:rPr>
          <w:rFonts w:ascii="Times New Roman" w:hAnsi="Times New Roman"/>
          <w:sz w:val="24"/>
          <w:szCs w:val="24"/>
          <w:lang w:val="ro-RO"/>
        </w:rPr>
        <w:t xml:space="preserve"> diagnosticul</w:t>
      </w:r>
      <w:r w:rsidR="0081779B" w:rsidRPr="00CF442E">
        <w:rPr>
          <w:rFonts w:ascii="Times New Roman" w:hAnsi="Times New Roman"/>
          <w:sz w:val="24"/>
          <w:szCs w:val="24"/>
          <w:lang w:val="ro-RO"/>
        </w:rPr>
        <w:t xml:space="preserve">, tratamentul </w:t>
      </w:r>
      <w:r w:rsidR="0081779B" w:rsidRPr="00CF442E">
        <w:rPr>
          <w:rFonts w:ascii="Times New Roman" w:eastAsia="Calibri" w:hAnsi="Times New Roman"/>
          <w:sz w:val="24"/>
          <w:szCs w:val="24"/>
          <w:lang w:val="ro-RO" w:eastAsia="en-US"/>
        </w:rPr>
        <w:t xml:space="preserve">amelogenezei imperfecte, dentinogenezei imperfecte, sindromul Steinton-Cap-de-Pont, </w:t>
      </w:r>
      <w:r w:rsidR="0081779B" w:rsidRPr="00CF442E">
        <w:rPr>
          <w:sz w:val="24"/>
          <w:lang w:val="ro-RO"/>
        </w:rPr>
        <w:t>viciilor de dezvoltare a dinţilor</w:t>
      </w:r>
      <w:r w:rsidR="00B05595" w:rsidRPr="00CF442E">
        <w:rPr>
          <w:rFonts w:ascii="Times New Roman" w:hAnsi="Times New Roman"/>
          <w:sz w:val="24"/>
          <w:lang w:val="ro-RO"/>
        </w:rPr>
        <w:t xml:space="preserve"> la copii</w:t>
      </w:r>
      <w:r w:rsidR="00022BCD" w:rsidRPr="00CF442E">
        <w:rPr>
          <w:rFonts w:ascii="Times New Roman" w:hAnsi="Times New Roman"/>
          <w:sz w:val="24"/>
          <w:szCs w:val="24"/>
          <w:lang w:val="ro-RO"/>
        </w:rPr>
        <w:t>.</w:t>
      </w:r>
    </w:p>
    <w:p w:rsidR="0067202D" w:rsidRDefault="0067202D" w:rsidP="00CF442E">
      <w:pPr>
        <w:pStyle w:val="af"/>
        <w:numPr>
          <w:ilvl w:val="0"/>
          <w:numId w:val="40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CF442E">
        <w:rPr>
          <w:rFonts w:ascii="Times New Roman" w:hAnsi="Times New Roman"/>
          <w:sz w:val="24"/>
          <w:szCs w:val="24"/>
          <w:lang w:val="ro-RO"/>
        </w:rPr>
        <w:t>Planul lecţiei practice:</w:t>
      </w:r>
    </w:p>
    <w:p w:rsidR="00CF442E" w:rsidRPr="00CF442E" w:rsidRDefault="00CF442E" w:rsidP="00CF442E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a4"/>
        <w:tblW w:w="9713" w:type="dxa"/>
        <w:tblLook w:val="01E0"/>
      </w:tblPr>
      <w:tblGrid>
        <w:gridCol w:w="679"/>
        <w:gridCol w:w="2831"/>
        <w:gridCol w:w="2552"/>
        <w:gridCol w:w="2284"/>
        <w:gridCol w:w="1367"/>
      </w:tblGrid>
      <w:tr w:rsidR="0067202D" w:rsidRPr="00540E6E">
        <w:tc>
          <w:tcPr>
            <w:tcW w:w="679" w:type="dxa"/>
            <w:vMerge w:val="restart"/>
          </w:tcPr>
          <w:p w:rsidR="0067202D" w:rsidRPr="00540E6E" w:rsidRDefault="0067202D" w:rsidP="001E5E45">
            <w:pPr>
              <w:spacing w:line="240" w:lineRule="auto"/>
              <w:ind w:right="-104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n-rul</w:t>
            </w:r>
          </w:p>
          <w:p w:rsidR="0067202D" w:rsidRPr="00540E6E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67202D" w:rsidRPr="00540E6E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 w:val="restart"/>
          </w:tcPr>
          <w:p w:rsidR="0067202D" w:rsidRPr="00540E6E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836" w:type="dxa"/>
            <w:gridSpan w:val="2"/>
          </w:tcPr>
          <w:p w:rsidR="0067202D" w:rsidRPr="00540E6E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367" w:type="dxa"/>
            <w:vMerge w:val="restart"/>
          </w:tcPr>
          <w:p w:rsidR="0067202D" w:rsidRPr="00540E6E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67202D" w:rsidRPr="00540E6E">
        <w:tc>
          <w:tcPr>
            <w:tcW w:w="679" w:type="dxa"/>
            <w:vMerge/>
          </w:tcPr>
          <w:p w:rsidR="0067202D" w:rsidRPr="00540E6E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/>
          </w:tcPr>
          <w:p w:rsidR="0067202D" w:rsidRPr="00540E6E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284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367" w:type="dxa"/>
            <w:vMerge/>
          </w:tcPr>
          <w:p w:rsidR="0067202D" w:rsidRPr="00540E6E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7202D" w:rsidRPr="00540E6E">
        <w:tc>
          <w:tcPr>
            <w:tcW w:w="679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831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Controlul evidenţei</w:t>
            </w:r>
          </w:p>
        </w:tc>
        <w:tc>
          <w:tcPr>
            <w:tcW w:w="2552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Catalogul </w:t>
            </w:r>
          </w:p>
        </w:tc>
        <w:tc>
          <w:tcPr>
            <w:tcW w:w="1367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2 min</w:t>
            </w:r>
          </w:p>
        </w:tc>
      </w:tr>
      <w:tr w:rsidR="0067202D" w:rsidRPr="00540E6E">
        <w:tc>
          <w:tcPr>
            <w:tcW w:w="679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831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Cunoştinţa cu tema şi planul lecţiei practice</w:t>
            </w:r>
          </w:p>
        </w:tc>
        <w:tc>
          <w:tcPr>
            <w:tcW w:w="2552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Elaborare metodică</w:t>
            </w:r>
          </w:p>
        </w:tc>
        <w:tc>
          <w:tcPr>
            <w:tcW w:w="1367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2 min</w:t>
            </w:r>
          </w:p>
          <w:p w:rsidR="0067202D" w:rsidRPr="00540E6E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7202D" w:rsidRPr="00540E6E">
        <w:tc>
          <w:tcPr>
            <w:tcW w:w="679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831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Interogarea studenţilor, rezolvarea problemelor situaţionale</w:t>
            </w:r>
          </w:p>
        </w:tc>
        <w:tc>
          <w:tcPr>
            <w:tcW w:w="2552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Interogarea studenţilor, rezolvarea problemelor etc.</w:t>
            </w:r>
          </w:p>
        </w:tc>
        <w:tc>
          <w:tcPr>
            <w:tcW w:w="2284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Probleme situaţionale, teste, radiograme etc.</w:t>
            </w:r>
          </w:p>
        </w:tc>
        <w:tc>
          <w:tcPr>
            <w:tcW w:w="1367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30 min</w:t>
            </w:r>
          </w:p>
        </w:tc>
      </w:tr>
      <w:tr w:rsidR="0067202D" w:rsidRPr="00540E6E">
        <w:tc>
          <w:tcPr>
            <w:tcW w:w="679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831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Tratamentul pacienţilor</w:t>
            </w:r>
          </w:p>
        </w:tc>
        <w:tc>
          <w:tcPr>
            <w:tcW w:w="2552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Utilaj, instrumente, materiale etc.</w:t>
            </w:r>
          </w:p>
        </w:tc>
        <w:tc>
          <w:tcPr>
            <w:tcW w:w="2284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Tabele, scheme etc.</w:t>
            </w:r>
          </w:p>
        </w:tc>
        <w:tc>
          <w:tcPr>
            <w:tcW w:w="1367" w:type="dxa"/>
          </w:tcPr>
          <w:p w:rsidR="0067202D" w:rsidRPr="00540E6E" w:rsidRDefault="00B05595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215 </w:t>
            </w:r>
            <w:r w:rsidR="00952C65" w:rsidRPr="00540E6E">
              <w:rPr>
                <w:rFonts w:ascii="Times New Roman" w:hAnsi="Times New Roman"/>
                <w:sz w:val="24"/>
                <w:szCs w:val="24"/>
                <w:lang w:val="ro-RO"/>
              </w:rPr>
              <w:t>min</w:t>
            </w:r>
          </w:p>
        </w:tc>
      </w:tr>
      <w:tr w:rsidR="0067202D" w:rsidRPr="00540E6E">
        <w:tc>
          <w:tcPr>
            <w:tcW w:w="679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831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Dezbateri clinice, completarea documentaţiei</w:t>
            </w:r>
          </w:p>
        </w:tc>
        <w:tc>
          <w:tcPr>
            <w:tcW w:w="2552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Forma documentaţiei</w:t>
            </w: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>: 030, 039</w:t>
            </w:r>
            <w:r w:rsidR="00830163" w:rsidRPr="00540E6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</w:p>
        </w:tc>
        <w:tc>
          <w:tcPr>
            <w:tcW w:w="2284" w:type="dxa"/>
          </w:tcPr>
          <w:p w:rsidR="0067202D" w:rsidRPr="00540E6E" w:rsidRDefault="00EE0C14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Registrul manoperelor practice</w:t>
            </w:r>
          </w:p>
        </w:tc>
        <w:tc>
          <w:tcPr>
            <w:tcW w:w="1367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20 min</w:t>
            </w:r>
          </w:p>
        </w:tc>
      </w:tr>
      <w:tr w:rsidR="0067202D" w:rsidRPr="00540E6E">
        <w:tc>
          <w:tcPr>
            <w:tcW w:w="679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831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Tema pentru lecţia următoare</w:t>
            </w:r>
          </w:p>
        </w:tc>
        <w:tc>
          <w:tcPr>
            <w:tcW w:w="2552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67202D" w:rsidRPr="00540E6E" w:rsidRDefault="00D31944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Planul tematic</w:t>
            </w:r>
          </w:p>
        </w:tc>
        <w:tc>
          <w:tcPr>
            <w:tcW w:w="1367" w:type="dxa"/>
          </w:tcPr>
          <w:p w:rsidR="0067202D" w:rsidRPr="00540E6E" w:rsidRDefault="006720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0E6E">
              <w:rPr>
                <w:rFonts w:ascii="Times New Roman" w:hAnsi="Times New Roman"/>
                <w:sz w:val="24"/>
                <w:szCs w:val="24"/>
                <w:lang w:val="ro-RO"/>
              </w:rPr>
              <w:t>1 min</w:t>
            </w:r>
          </w:p>
        </w:tc>
      </w:tr>
    </w:tbl>
    <w:p w:rsidR="0067202D" w:rsidRPr="00540E6E" w:rsidRDefault="0067202D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DC18CC" w:rsidRPr="00540E6E" w:rsidRDefault="00DC18CC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40E6E">
        <w:rPr>
          <w:rFonts w:ascii="Times New Roman" w:hAnsi="Times New Roman"/>
          <w:b/>
          <w:sz w:val="24"/>
          <w:szCs w:val="24"/>
          <w:lang w:val="ro-RO"/>
        </w:rPr>
        <w:t>Întrebări de control:</w:t>
      </w:r>
    </w:p>
    <w:p w:rsidR="0081779B" w:rsidRPr="00540E6E" w:rsidRDefault="00540E6E" w:rsidP="00DC18CC">
      <w:pPr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lang w:val="ro-RO"/>
        </w:rPr>
      </w:pPr>
      <w:r w:rsidRPr="00540E6E">
        <w:rPr>
          <w:rFonts w:ascii="Times New Roman" w:eastAsia="Calibri" w:hAnsi="Times New Roman"/>
          <w:sz w:val="24"/>
          <w:szCs w:val="24"/>
          <w:lang w:val="ro-RO" w:eastAsia="en-US"/>
        </w:rPr>
        <w:t>Clasificarea distrofiilor dentare.</w:t>
      </w:r>
    </w:p>
    <w:p w:rsidR="00540E6E" w:rsidRPr="00540E6E" w:rsidRDefault="00540E6E" w:rsidP="00DC18CC">
      <w:pPr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lang w:val="ro-RO"/>
        </w:rPr>
      </w:pPr>
      <w:r w:rsidRPr="00540E6E">
        <w:rPr>
          <w:rFonts w:ascii="Times New Roman" w:hAnsi="Times New Roman"/>
          <w:sz w:val="24"/>
          <w:lang w:val="ro-RO"/>
        </w:rPr>
        <w:t xml:space="preserve">Amelogeneza </w:t>
      </w:r>
      <w:r w:rsidRPr="00540E6E">
        <w:rPr>
          <w:rFonts w:ascii="Times New Roman" w:eastAsia="Calibri" w:hAnsi="Times New Roman"/>
          <w:sz w:val="24"/>
          <w:szCs w:val="24"/>
          <w:lang w:val="ro-RO" w:eastAsia="en-US"/>
        </w:rPr>
        <w:t>imperfectă</w:t>
      </w:r>
      <w:r w:rsidRPr="00540E6E">
        <w:rPr>
          <w:rFonts w:ascii="Times New Roman" w:hAnsi="Times New Roman"/>
          <w:sz w:val="24"/>
          <w:lang w:val="ro-RO"/>
        </w:rPr>
        <w:t xml:space="preserve"> clasificarea.</w:t>
      </w:r>
    </w:p>
    <w:p w:rsidR="00540E6E" w:rsidRDefault="00540E6E" w:rsidP="0081779B">
      <w:pPr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lang w:val="ro-RO"/>
        </w:rPr>
      </w:pPr>
      <w:r w:rsidRPr="00540E6E">
        <w:rPr>
          <w:rFonts w:ascii="Times New Roman" w:hAnsi="Times New Roman"/>
          <w:sz w:val="24"/>
          <w:lang w:val="ro-RO"/>
        </w:rPr>
        <w:t>Descrie</w:t>
      </w:r>
      <w:proofErr w:type="spellStart"/>
      <w:r w:rsidRPr="00CF442E">
        <w:rPr>
          <w:rFonts w:ascii="Times New Roman" w:hAnsi="Times New Roman"/>
          <w:sz w:val="24"/>
          <w:lang w:val="en-US"/>
        </w:rPr>
        <w:t>ți</w:t>
      </w:r>
      <w:proofErr w:type="spellEnd"/>
      <w:r w:rsidRPr="00540E6E">
        <w:rPr>
          <w:rFonts w:ascii="Times New Roman" w:hAnsi="Times New Roman"/>
          <w:sz w:val="24"/>
          <w:lang w:val="ro-RO"/>
        </w:rPr>
        <w:t xml:space="preserve"> tabloul clinic al </w:t>
      </w:r>
      <w:r w:rsidRPr="00540E6E">
        <w:rPr>
          <w:rFonts w:ascii="Times New Roman" w:eastAsia="Calibri" w:hAnsi="Times New Roman"/>
          <w:sz w:val="24"/>
          <w:szCs w:val="24"/>
          <w:lang w:val="ro-RO" w:eastAsia="en-US"/>
        </w:rPr>
        <w:t>amelogenezei imperfecte</w:t>
      </w:r>
      <w:r>
        <w:rPr>
          <w:rFonts w:ascii="Times New Roman" w:hAnsi="Times New Roman"/>
          <w:sz w:val="24"/>
          <w:lang w:val="ro-RO"/>
        </w:rPr>
        <w:t>.</w:t>
      </w:r>
    </w:p>
    <w:p w:rsidR="00540E6E" w:rsidRDefault="00540E6E" w:rsidP="0081779B">
      <w:pPr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lang w:val="ro-RO"/>
        </w:rPr>
      </w:pPr>
      <w:r w:rsidRPr="00540E6E">
        <w:rPr>
          <w:rFonts w:ascii="Times New Roman" w:hAnsi="Times New Roman"/>
          <w:sz w:val="24"/>
          <w:lang w:val="ro-RO"/>
        </w:rPr>
        <w:t>Descrie</w:t>
      </w:r>
      <w:proofErr w:type="spellStart"/>
      <w:r w:rsidRPr="00CF442E">
        <w:rPr>
          <w:rFonts w:ascii="Times New Roman" w:hAnsi="Times New Roman"/>
          <w:sz w:val="24"/>
          <w:lang w:val="en-US"/>
        </w:rPr>
        <w:t>ți</w:t>
      </w:r>
      <w:proofErr w:type="spellEnd"/>
      <w:r w:rsidRPr="00540E6E">
        <w:rPr>
          <w:rFonts w:ascii="Times New Roman" w:hAnsi="Times New Roman"/>
          <w:sz w:val="24"/>
          <w:lang w:val="ro-RO"/>
        </w:rPr>
        <w:t xml:space="preserve"> tabloul clinic al</w:t>
      </w:r>
      <w:r w:rsidRPr="00540E6E">
        <w:rPr>
          <w:rFonts w:ascii="Times New Roman" w:eastAsia="Calibri" w:hAnsi="Times New Roman"/>
          <w:sz w:val="24"/>
          <w:szCs w:val="24"/>
          <w:lang w:val="ro-RO" w:eastAsia="en-US"/>
        </w:rPr>
        <w:t xml:space="preserve"> dentinogenezei imperfecte</w:t>
      </w:r>
      <w:r>
        <w:rPr>
          <w:rFonts w:ascii="Times New Roman" w:hAnsi="Times New Roman"/>
          <w:sz w:val="24"/>
          <w:lang w:val="ro-RO"/>
        </w:rPr>
        <w:t>.</w:t>
      </w:r>
    </w:p>
    <w:p w:rsidR="00540E6E" w:rsidRDefault="00540E6E" w:rsidP="0081779B">
      <w:pPr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Expuneți manifestările clinice ale</w:t>
      </w:r>
      <w:r w:rsidRPr="00540E6E">
        <w:rPr>
          <w:rFonts w:ascii="Times New Roman" w:eastAsia="Calibri" w:hAnsi="Times New Roman"/>
          <w:sz w:val="24"/>
          <w:szCs w:val="24"/>
          <w:lang w:val="ro-RO" w:eastAsia="en-US"/>
        </w:rPr>
        <w:t xml:space="preserve"> sindromul</w:t>
      </w:r>
      <w:r>
        <w:rPr>
          <w:rFonts w:ascii="Times New Roman" w:eastAsia="Calibri" w:hAnsi="Times New Roman"/>
          <w:sz w:val="24"/>
          <w:szCs w:val="24"/>
          <w:lang w:val="ro-RO" w:eastAsia="en-US"/>
        </w:rPr>
        <w:t>ui</w:t>
      </w:r>
      <w:r w:rsidRPr="00540E6E">
        <w:rPr>
          <w:rFonts w:ascii="Times New Roman" w:eastAsia="Calibri" w:hAnsi="Times New Roman"/>
          <w:sz w:val="24"/>
          <w:szCs w:val="24"/>
          <w:lang w:val="ro-RO" w:eastAsia="en-US"/>
        </w:rPr>
        <w:t xml:space="preserve"> Steinton-Cap-de-Pont</w:t>
      </w:r>
      <w:r>
        <w:rPr>
          <w:rFonts w:ascii="Times New Roman" w:hAnsi="Times New Roman"/>
          <w:sz w:val="24"/>
          <w:lang w:val="ro-RO"/>
        </w:rPr>
        <w:t>.</w:t>
      </w:r>
    </w:p>
    <w:p w:rsidR="0081779B" w:rsidRPr="00540E6E" w:rsidRDefault="0081779B" w:rsidP="0081779B">
      <w:pPr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lang w:val="ro-RO"/>
        </w:rPr>
      </w:pPr>
      <w:r w:rsidRPr="00540E6E">
        <w:rPr>
          <w:rFonts w:ascii="Times New Roman" w:hAnsi="Times New Roman"/>
          <w:sz w:val="24"/>
          <w:lang w:val="ro-RO"/>
        </w:rPr>
        <w:t xml:space="preserve">Caracterizaţi anomaliile dentare de număr în dentiţia temporară. </w:t>
      </w:r>
    </w:p>
    <w:p w:rsidR="0081779B" w:rsidRPr="00540E6E" w:rsidRDefault="0081779B" w:rsidP="0081779B">
      <w:pPr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lang w:val="ro-RO"/>
        </w:rPr>
      </w:pPr>
      <w:r w:rsidRPr="00540E6E">
        <w:rPr>
          <w:rFonts w:ascii="Times New Roman" w:hAnsi="Times New Roman"/>
          <w:sz w:val="24"/>
          <w:lang w:val="ro-RO"/>
        </w:rPr>
        <w:t>Caracterizaţi anomaliile dentare de număr în dentiţia permanentă.</w:t>
      </w:r>
    </w:p>
    <w:p w:rsidR="0081779B" w:rsidRPr="00540E6E" w:rsidRDefault="0081779B" w:rsidP="0081779B">
      <w:pPr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lang w:val="ro-RO"/>
        </w:rPr>
      </w:pPr>
      <w:r w:rsidRPr="00540E6E">
        <w:rPr>
          <w:rFonts w:ascii="Times New Roman" w:hAnsi="Times New Roman"/>
          <w:sz w:val="24"/>
          <w:lang w:val="ro-RO"/>
        </w:rPr>
        <w:t>Descrieţi anomaliile de formă a dinţilor temporari şi permanenţi. Amorfismele.</w:t>
      </w:r>
    </w:p>
    <w:p w:rsidR="0081779B" w:rsidRPr="00540E6E" w:rsidRDefault="0081779B" w:rsidP="0081779B">
      <w:pPr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lang w:val="ro-RO"/>
        </w:rPr>
      </w:pPr>
      <w:r w:rsidRPr="00540E6E">
        <w:rPr>
          <w:rFonts w:ascii="Times New Roman" w:hAnsi="Times New Roman"/>
          <w:sz w:val="24"/>
          <w:lang w:val="ro-RO"/>
        </w:rPr>
        <w:t>Descrieţi anomaliile de volum a dinţilor.</w:t>
      </w:r>
    </w:p>
    <w:p w:rsidR="0081779B" w:rsidRPr="00540E6E" w:rsidRDefault="0081779B" w:rsidP="0081779B">
      <w:pPr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lang w:val="ro-RO"/>
        </w:rPr>
      </w:pPr>
      <w:r w:rsidRPr="00540E6E">
        <w:rPr>
          <w:rFonts w:ascii="Times New Roman" w:hAnsi="Times New Roman"/>
          <w:sz w:val="24"/>
          <w:lang w:val="ro-RO"/>
        </w:rPr>
        <w:lastRenderedPageBreak/>
        <w:t>Care sunt manifestările clinice ale</w:t>
      </w:r>
      <w:bookmarkStart w:id="2" w:name="_Hlk33988968"/>
      <w:r w:rsidRPr="00540E6E">
        <w:rPr>
          <w:rFonts w:ascii="Times New Roman" w:hAnsi="Times New Roman"/>
          <w:sz w:val="24"/>
          <w:lang w:val="ro-RO"/>
        </w:rPr>
        <w:t xml:space="preserve"> viciilor de dezvoltare</w:t>
      </w:r>
      <w:bookmarkEnd w:id="2"/>
      <w:r w:rsidRPr="00540E6E">
        <w:rPr>
          <w:rFonts w:ascii="Times New Roman" w:hAnsi="Times New Roman"/>
          <w:sz w:val="24"/>
          <w:lang w:val="ro-RO"/>
        </w:rPr>
        <w:t xml:space="preserve"> de structură a dinţilor?</w:t>
      </w:r>
    </w:p>
    <w:p w:rsidR="0081779B" w:rsidRPr="00540E6E" w:rsidRDefault="00540E6E" w:rsidP="00DC18CC">
      <w:pPr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lang w:val="ro-RO"/>
        </w:rPr>
      </w:pPr>
      <w:r w:rsidRPr="00540E6E">
        <w:rPr>
          <w:rFonts w:ascii="Times New Roman" w:eastAsia="Calibri" w:hAnsi="Times New Roman"/>
          <w:sz w:val="24"/>
          <w:szCs w:val="24"/>
          <w:lang w:val="ro-RO" w:eastAsia="en-US"/>
        </w:rPr>
        <w:t>Tratamentul</w:t>
      </w:r>
      <w:r>
        <w:rPr>
          <w:rFonts w:ascii="Times New Roman" w:eastAsia="Calibri" w:hAnsi="Times New Roman"/>
          <w:sz w:val="24"/>
          <w:szCs w:val="24"/>
          <w:lang w:val="ro-RO" w:eastAsia="en-US"/>
        </w:rPr>
        <w:t xml:space="preserve"> </w:t>
      </w:r>
      <w:r>
        <w:rPr>
          <w:rFonts w:ascii="Times New Roman" w:hAnsi="Times New Roman"/>
          <w:sz w:val="24"/>
          <w:lang w:val="ro-RO"/>
        </w:rPr>
        <w:t>distrifii</w:t>
      </w:r>
      <w:r w:rsidRPr="00540E6E">
        <w:rPr>
          <w:rFonts w:ascii="Times New Roman" w:hAnsi="Times New Roman"/>
          <w:sz w:val="24"/>
          <w:lang w:val="ro-RO"/>
        </w:rPr>
        <w:t>lor de dezvoltare</w:t>
      </w:r>
      <w:r>
        <w:rPr>
          <w:rFonts w:ascii="Times New Roman" w:hAnsi="Times New Roman"/>
          <w:sz w:val="24"/>
          <w:lang w:val="ro-RO"/>
        </w:rPr>
        <w:t xml:space="preserve"> a dinților la copii</w:t>
      </w:r>
      <w:r w:rsidRPr="00540E6E">
        <w:rPr>
          <w:rFonts w:ascii="Times New Roman" w:eastAsia="Calibri" w:hAnsi="Times New Roman"/>
          <w:sz w:val="24"/>
          <w:szCs w:val="24"/>
          <w:lang w:val="ro-RO" w:eastAsia="en-US"/>
        </w:rPr>
        <w:t>.</w:t>
      </w:r>
    </w:p>
    <w:p w:rsidR="00DC18CC" w:rsidRPr="00540E6E" w:rsidRDefault="00DC18CC" w:rsidP="00DC18CC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  <w:lang w:val="ro-RO"/>
        </w:rPr>
      </w:pPr>
    </w:p>
    <w:p w:rsidR="00BD1CDA" w:rsidRDefault="00BD1CDA" w:rsidP="00DC18CC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  <w:lang w:val="ro-RO"/>
        </w:rPr>
      </w:pPr>
    </w:p>
    <w:p w:rsidR="00BD1CDA" w:rsidRPr="00BD1CDA" w:rsidRDefault="00BD1CDA" w:rsidP="00BD1CDA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/>
          <w:sz w:val="24"/>
          <w:szCs w:val="24"/>
          <w:u w:val="single"/>
          <w:lang w:val="ro-RO" w:eastAsia="en-US"/>
        </w:rPr>
      </w:pPr>
      <w:r w:rsidRPr="00BD1CDA">
        <w:rPr>
          <w:rFonts w:ascii="Times New Roman" w:hAnsi="Times New Roman"/>
          <w:b/>
          <w:bCs/>
          <w:sz w:val="24"/>
          <w:szCs w:val="24"/>
          <w:u w:val="single"/>
          <w:lang w:val="ro-RO" w:eastAsia="en-US"/>
        </w:rPr>
        <w:t>Teste</w:t>
      </w:r>
      <w:r w:rsidRPr="00BD1CDA">
        <w:rPr>
          <w:rFonts w:ascii="Times New Roman" w:hAnsi="Times New Roman"/>
          <w:b/>
          <w:sz w:val="24"/>
          <w:szCs w:val="24"/>
          <w:u w:val="single"/>
          <w:lang w:val="ro-RO" w:eastAsia="en-US"/>
        </w:rPr>
        <w:t xml:space="preserve"> de control:</w:t>
      </w:r>
    </w:p>
    <w:p w:rsidR="00BD1CDA" w:rsidRPr="00540E6E" w:rsidRDefault="00BD1CDA" w:rsidP="00DC18CC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  <w:lang w:val="ro-RO"/>
        </w:rPr>
      </w:pPr>
    </w:p>
    <w:p w:rsidR="004A5D90" w:rsidRPr="00CF442E" w:rsidRDefault="004A5D90" w:rsidP="004A5D9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CF442E">
        <w:rPr>
          <w:rFonts w:ascii="Times New Roman" w:hAnsi="Times New Roman"/>
          <w:sz w:val="24"/>
          <w:szCs w:val="24"/>
          <w:lang w:val="en-US"/>
        </w:rPr>
        <w:t xml:space="preserve">1. CS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Descrieți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dinţii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442E">
        <w:rPr>
          <w:rFonts w:ascii="Times New Roman" w:hAnsi="Times New Roman"/>
          <w:i/>
          <w:sz w:val="24"/>
          <w:szCs w:val="24"/>
          <w:lang w:val="en-US"/>
        </w:rPr>
        <w:t>Hutchinson</w:t>
      </w:r>
      <w:r w:rsidRPr="00CF442E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>:</w:t>
      </w:r>
    </w:p>
    <w:p w:rsidR="004A5D90" w:rsidRPr="00CF442E" w:rsidRDefault="004A5D90" w:rsidP="004A5D90">
      <w:pPr>
        <w:widowControl w:val="0"/>
        <w:numPr>
          <w:ilvl w:val="0"/>
          <w:numId w:val="2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CF442E">
        <w:rPr>
          <w:rFonts w:ascii="Times New Roman" w:hAnsi="Times New Roman"/>
          <w:sz w:val="24"/>
          <w:szCs w:val="24"/>
          <w:lang w:val="en-US"/>
        </w:rPr>
        <w:t>ormă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şurubelniţă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butoi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coroanei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marginea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incizală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are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formă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semilună</w:t>
      </w:r>
      <w:proofErr w:type="spellEnd"/>
    </w:p>
    <w:p w:rsidR="004A5D90" w:rsidRPr="00CF442E" w:rsidRDefault="004A5D90" w:rsidP="004A5D90">
      <w:pPr>
        <w:widowControl w:val="0"/>
        <w:numPr>
          <w:ilvl w:val="0"/>
          <w:numId w:val="2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CF442E">
        <w:rPr>
          <w:rFonts w:ascii="Times New Roman" w:hAnsi="Times New Roman"/>
          <w:sz w:val="24"/>
          <w:szCs w:val="24"/>
          <w:lang w:val="en-US"/>
        </w:rPr>
        <w:t>ormă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şurubelniţă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butoi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coroanei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</w:p>
    <w:p w:rsidR="004A5D90" w:rsidRPr="00CF442E" w:rsidRDefault="004A5D90" w:rsidP="004A5D90">
      <w:pPr>
        <w:widowControl w:val="0"/>
        <w:numPr>
          <w:ilvl w:val="0"/>
          <w:numId w:val="2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CF442E">
        <w:rPr>
          <w:rFonts w:ascii="Times New Roman" w:hAnsi="Times New Roman"/>
          <w:sz w:val="24"/>
          <w:szCs w:val="24"/>
          <w:lang w:val="en-US"/>
        </w:rPr>
        <w:t>rimii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molari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au o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formă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con,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tuberculii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fiind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incomplet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formaţi</w:t>
      </w:r>
      <w:proofErr w:type="spellEnd"/>
    </w:p>
    <w:p w:rsidR="004A5D90" w:rsidRPr="00565579" w:rsidRDefault="004A5D90" w:rsidP="004A5D90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t>c</w:t>
      </w:r>
      <w:r w:rsidRPr="00565579">
        <w:rPr>
          <w:rFonts w:ascii="Times New Roman" w:hAnsi="Times New Roman"/>
          <w:sz w:val="24"/>
          <w:szCs w:val="24"/>
        </w:rPr>
        <w:t>uloarea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galbenă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a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coroanei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dentare</w:t>
      </w:r>
    </w:p>
    <w:p w:rsidR="004A5D90" w:rsidRPr="00565579" w:rsidRDefault="004A5D90" w:rsidP="004A5D90">
      <w:pPr>
        <w:widowControl w:val="0"/>
        <w:numPr>
          <w:ilvl w:val="0"/>
          <w:numId w:val="2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t>f</w:t>
      </w:r>
      <w:r w:rsidRPr="00565579">
        <w:rPr>
          <w:rFonts w:ascii="Times New Roman" w:hAnsi="Times New Roman"/>
          <w:sz w:val="24"/>
          <w:szCs w:val="24"/>
        </w:rPr>
        <w:t>ormă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de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suliţă</w:t>
      </w:r>
      <w:proofErr w:type="spellEnd"/>
    </w:p>
    <w:p w:rsidR="004A5D90" w:rsidRPr="00565579" w:rsidRDefault="004A5D90" w:rsidP="004A5D9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4A5D90" w:rsidRPr="00CF442E" w:rsidRDefault="004A5D90" w:rsidP="004A5D9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CF442E">
        <w:rPr>
          <w:rFonts w:ascii="Times New Roman" w:hAnsi="Times New Roman"/>
          <w:sz w:val="24"/>
          <w:szCs w:val="24"/>
          <w:lang w:val="en-US"/>
        </w:rPr>
        <w:t xml:space="preserve">2. CS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Descrieți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dinţii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442E">
        <w:rPr>
          <w:rFonts w:ascii="Times New Roman" w:hAnsi="Times New Roman"/>
          <w:i/>
          <w:sz w:val="24"/>
          <w:szCs w:val="24"/>
          <w:lang w:val="en-US"/>
        </w:rPr>
        <w:t>Fournier</w:t>
      </w:r>
      <w:r w:rsidRPr="00CF442E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>:</w:t>
      </w:r>
    </w:p>
    <w:p w:rsidR="004A5D90" w:rsidRPr="00CF442E" w:rsidRDefault="004A5D90" w:rsidP="004A5D90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CF442E">
        <w:rPr>
          <w:rFonts w:ascii="Times New Roman" w:hAnsi="Times New Roman"/>
          <w:sz w:val="24"/>
          <w:szCs w:val="24"/>
          <w:lang w:val="en-US"/>
        </w:rPr>
        <w:t>ormă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şurubelniţă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butoi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coroanei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marginea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incizală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are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formă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semilună</w:t>
      </w:r>
      <w:proofErr w:type="spellEnd"/>
    </w:p>
    <w:p w:rsidR="004A5D90" w:rsidRPr="00CF442E" w:rsidRDefault="004A5D90" w:rsidP="004A5D90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CF442E">
        <w:rPr>
          <w:rFonts w:ascii="Times New Roman" w:hAnsi="Times New Roman"/>
          <w:sz w:val="24"/>
          <w:szCs w:val="24"/>
          <w:lang w:val="en-US"/>
        </w:rPr>
        <w:t>ormă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şurubelniţă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butoi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coroanei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</w:p>
    <w:p w:rsidR="004A5D90" w:rsidRPr="00CF442E" w:rsidRDefault="004A5D90" w:rsidP="004A5D90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CF442E">
        <w:rPr>
          <w:rFonts w:ascii="Times New Roman" w:hAnsi="Times New Roman"/>
          <w:sz w:val="24"/>
          <w:szCs w:val="24"/>
          <w:lang w:val="en-US"/>
        </w:rPr>
        <w:t>rimii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molari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au o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formă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con,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tuberculii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fiind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incomplet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formaţi</w:t>
      </w:r>
      <w:proofErr w:type="spellEnd"/>
    </w:p>
    <w:p w:rsidR="004A5D90" w:rsidRPr="00565579" w:rsidRDefault="004A5D90" w:rsidP="004A5D90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t>c</w:t>
      </w:r>
      <w:r w:rsidRPr="00565579">
        <w:rPr>
          <w:rFonts w:ascii="Times New Roman" w:hAnsi="Times New Roman"/>
          <w:sz w:val="24"/>
          <w:szCs w:val="24"/>
        </w:rPr>
        <w:t>uloarea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galbenă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a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coroanei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dentare</w:t>
      </w:r>
    </w:p>
    <w:p w:rsidR="004A5D90" w:rsidRPr="00565579" w:rsidRDefault="004A5D90" w:rsidP="004A5D90">
      <w:pPr>
        <w:widowControl w:val="0"/>
        <w:numPr>
          <w:ilvl w:val="0"/>
          <w:numId w:val="2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t>f</w:t>
      </w:r>
      <w:r w:rsidRPr="00565579">
        <w:rPr>
          <w:rFonts w:ascii="Times New Roman" w:hAnsi="Times New Roman"/>
          <w:sz w:val="24"/>
          <w:szCs w:val="24"/>
        </w:rPr>
        <w:t>ormă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de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suliţă</w:t>
      </w:r>
      <w:proofErr w:type="spellEnd"/>
    </w:p>
    <w:p w:rsidR="004A5D90" w:rsidRPr="00565579" w:rsidRDefault="004A5D90" w:rsidP="004A5D9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4A5D90" w:rsidRPr="00CF442E" w:rsidRDefault="004A5D90" w:rsidP="004A5D9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CF442E">
        <w:rPr>
          <w:rFonts w:ascii="Times New Roman" w:hAnsi="Times New Roman"/>
          <w:sz w:val="24"/>
          <w:szCs w:val="24"/>
          <w:lang w:val="en-US"/>
        </w:rPr>
        <w:t xml:space="preserve">3. CS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Descrieți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dinţii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F442E">
        <w:rPr>
          <w:rFonts w:ascii="Times New Roman" w:hAnsi="Times New Roman"/>
          <w:i/>
          <w:sz w:val="24"/>
          <w:szCs w:val="24"/>
          <w:lang w:val="en-US"/>
        </w:rPr>
        <w:t>Pfluger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 la</w:t>
      </w:r>
      <w:proofErr w:type="gram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>:</w:t>
      </w:r>
    </w:p>
    <w:p w:rsidR="004A5D90" w:rsidRPr="00CF442E" w:rsidRDefault="004A5D90" w:rsidP="004A5D90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CF442E">
        <w:rPr>
          <w:rFonts w:ascii="Times New Roman" w:hAnsi="Times New Roman"/>
          <w:sz w:val="24"/>
          <w:szCs w:val="24"/>
          <w:lang w:val="en-US"/>
        </w:rPr>
        <w:t>ormă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şurubelniţă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butoi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coroanei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marginea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incizală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are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formă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semilună</w:t>
      </w:r>
      <w:proofErr w:type="spellEnd"/>
    </w:p>
    <w:p w:rsidR="004A5D90" w:rsidRPr="00CF442E" w:rsidRDefault="004A5D90" w:rsidP="004A5D90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CF442E">
        <w:rPr>
          <w:rFonts w:ascii="Times New Roman" w:hAnsi="Times New Roman"/>
          <w:sz w:val="24"/>
          <w:szCs w:val="24"/>
          <w:lang w:val="en-US"/>
        </w:rPr>
        <w:t>ormă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şurubelniţă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butoi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coroanei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</w:p>
    <w:p w:rsidR="004A5D90" w:rsidRPr="00CF442E" w:rsidRDefault="004A5D90" w:rsidP="004A5D90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CF442E">
        <w:rPr>
          <w:rFonts w:ascii="Times New Roman" w:hAnsi="Times New Roman"/>
          <w:sz w:val="24"/>
          <w:szCs w:val="24"/>
          <w:lang w:val="en-US"/>
        </w:rPr>
        <w:t>rimii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molari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au o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formă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con,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tuberculii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fiind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incomplet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formaţi</w:t>
      </w:r>
      <w:proofErr w:type="spellEnd"/>
    </w:p>
    <w:p w:rsidR="004A5D90" w:rsidRPr="00565579" w:rsidRDefault="004A5D90" w:rsidP="004A5D90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t>c</w:t>
      </w:r>
      <w:r w:rsidRPr="00565579">
        <w:rPr>
          <w:rFonts w:ascii="Times New Roman" w:hAnsi="Times New Roman"/>
          <w:sz w:val="24"/>
          <w:szCs w:val="24"/>
        </w:rPr>
        <w:t>uloarea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galbenă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a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coroanei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dentare</w:t>
      </w:r>
    </w:p>
    <w:p w:rsidR="004A5D90" w:rsidRPr="00565579" w:rsidRDefault="004A5D90" w:rsidP="004A5D90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t>f</w:t>
      </w:r>
      <w:r w:rsidRPr="00565579">
        <w:rPr>
          <w:rFonts w:ascii="Times New Roman" w:hAnsi="Times New Roman"/>
          <w:sz w:val="24"/>
          <w:szCs w:val="24"/>
        </w:rPr>
        <w:t>ormă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de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suliţă</w:t>
      </w:r>
      <w:proofErr w:type="spellEnd"/>
    </w:p>
    <w:p w:rsidR="004A5D90" w:rsidRPr="00565579" w:rsidRDefault="004A5D90" w:rsidP="004A5D90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4A5D90" w:rsidRPr="00CF442E" w:rsidRDefault="004A5D90" w:rsidP="004A5D9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CF442E">
        <w:rPr>
          <w:rFonts w:ascii="Times New Roman" w:hAnsi="Times New Roman"/>
          <w:sz w:val="24"/>
          <w:szCs w:val="24"/>
          <w:lang w:val="en-US"/>
        </w:rPr>
        <w:t xml:space="preserve">4. CS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Selectați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procesul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F442E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stă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baza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dentinogenezei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imperfecte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>:</w:t>
      </w:r>
    </w:p>
    <w:p w:rsidR="004A5D90" w:rsidRPr="00565579" w:rsidRDefault="004A5D90" w:rsidP="004A5D90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t>m</w:t>
      </w:r>
      <w:r w:rsidRPr="00565579">
        <w:rPr>
          <w:rFonts w:ascii="Times New Roman" w:hAnsi="Times New Roman"/>
          <w:sz w:val="24"/>
          <w:szCs w:val="24"/>
        </w:rPr>
        <w:t>odificarea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funcţiei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celulelor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ectodermale</w:t>
      </w:r>
      <w:proofErr w:type="spellEnd"/>
    </w:p>
    <w:p w:rsidR="004A5D90" w:rsidRPr="00565579" w:rsidRDefault="004A5D90" w:rsidP="004A5D90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t>m</w:t>
      </w:r>
      <w:r w:rsidRPr="00565579">
        <w:rPr>
          <w:rFonts w:ascii="Times New Roman" w:hAnsi="Times New Roman"/>
          <w:sz w:val="24"/>
          <w:szCs w:val="24"/>
        </w:rPr>
        <w:t>odificări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patologice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ale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mezodermei</w:t>
      </w:r>
      <w:proofErr w:type="spellEnd"/>
    </w:p>
    <w:p w:rsidR="004A5D90" w:rsidRPr="00CF442E" w:rsidRDefault="004A5D90" w:rsidP="004A5D90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CF442E">
        <w:rPr>
          <w:rFonts w:ascii="Times New Roman" w:hAnsi="Times New Roman"/>
          <w:sz w:val="24"/>
          <w:szCs w:val="24"/>
          <w:lang w:val="en-US"/>
        </w:rPr>
        <w:t>cţiunea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toxică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fluorului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asupra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ameloblaştilor</w:t>
      </w:r>
      <w:proofErr w:type="spellEnd"/>
    </w:p>
    <w:p w:rsidR="004A5D90" w:rsidRPr="00CF442E" w:rsidRDefault="004A5D90" w:rsidP="004A5D90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CF442E">
        <w:rPr>
          <w:rFonts w:ascii="Times New Roman" w:hAnsi="Times New Roman"/>
          <w:sz w:val="24"/>
          <w:szCs w:val="24"/>
          <w:lang w:val="en-US"/>
        </w:rPr>
        <w:t>xcreţia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din organism 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compuşilor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insolubili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ai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calciului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fluorului</w:t>
      </w:r>
      <w:proofErr w:type="spellEnd"/>
    </w:p>
    <w:p w:rsidR="004A5D90" w:rsidRPr="00565579" w:rsidRDefault="004A5D90" w:rsidP="004A5D90">
      <w:pPr>
        <w:widowControl w:val="0"/>
        <w:numPr>
          <w:ilvl w:val="0"/>
          <w:numId w:val="3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t>a</w:t>
      </w:r>
      <w:r w:rsidRPr="00565579">
        <w:rPr>
          <w:rFonts w:ascii="Times New Roman" w:hAnsi="Times New Roman"/>
          <w:sz w:val="24"/>
          <w:szCs w:val="24"/>
        </w:rPr>
        <w:t>cţiunea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fluorului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asupra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fosfatazelor</w:t>
      </w:r>
      <w:proofErr w:type="spellEnd"/>
    </w:p>
    <w:p w:rsidR="004A5D90" w:rsidRPr="00565579" w:rsidRDefault="004A5D90" w:rsidP="004A5D9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4A5D90" w:rsidRPr="00CF442E" w:rsidRDefault="004A5D90" w:rsidP="004A5D9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CF442E">
        <w:rPr>
          <w:rFonts w:ascii="Times New Roman" w:hAnsi="Times New Roman"/>
          <w:sz w:val="24"/>
          <w:szCs w:val="24"/>
          <w:lang w:val="en-US"/>
        </w:rPr>
        <w:t xml:space="preserve">5. CS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Evidențiați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procesul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F442E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proofErr w:type="gram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stă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baza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amelogenezei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imperfecte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>:</w:t>
      </w:r>
    </w:p>
    <w:p w:rsidR="004A5D90" w:rsidRPr="00565579" w:rsidRDefault="004A5D90" w:rsidP="004A5D90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t>m</w:t>
      </w:r>
      <w:r w:rsidRPr="00565579">
        <w:rPr>
          <w:rFonts w:ascii="Times New Roman" w:hAnsi="Times New Roman"/>
          <w:sz w:val="24"/>
          <w:szCs w:val="24"/>
        </w:rPr>
        <w:t>odificarea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funcţiei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celulelor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ectodermale</w:t>
      </w:r>
      <w:proofErr w:type="spellEnd"/>
    </w:p>
    <w:p w:rsidR="004A5D90" w:rsidRPr="00565579" w:rsidRDefault="004A5D90" w:rsidP="004A5D90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t>m</w:t>
      </w:r>
      <w:r w:rsidRPr="00565579">
        <w:rPr>
          <w:rFonts w:ascii="Times New Roman" w:hAnsi="Times New Roman"/>
          <w:sz w:val="24"/>
          <w:szCs w:val="24"/>
        </w:rPr>
        <w:t>odificări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patologice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ale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mezodermei</w:t>
      </w:r>
      <w:proofErr w:type="spellEnd"/>
    </w:p>
    <w:p w:rsidR="004A5D90" w:rsidRPr="00CF442E" w:rsidRDefault="004A5D90" w:rsidP="004A5D90">
      <w:pPr>
        <w:widowControl w:val="0"/>
        <w:numPr>
          <w:ilvl w:val="0"/>
          <w:numId w:val="3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CF442E">
        <w:rPr>
          <w:rFonts w:ascii="Times New Roman" w:hAnsi="Times New Roman"/>
          <w:sz w:val="24"/>
          <w:szCs w:val="24"/>
          <w:lang w:val="en-US"/>
        </w:rPr>
        <w:t>cţiunea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toxică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fluorului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asupra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ameloblaştilor</w:t>
      </w:r>
      <w:proofErr w:type="spellEnd"/>
    </w:p>
    <w:p w:rsidR="004A5D90" w:rsidRPr="00CF442E" w:rsidRDefault="004A5D90" w:rsidP="004A5D90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CF442E">
        <w:rPr>
          <w:rFonts w:ascii="Times New Roman" w:hAnsi="Times New Roman"/>
          <w:sz w:val="24"/>
          <w:szCs w:val="24"/>
          <w:lang w:val="en-US"/>
        </w:rPr>
        <w:t>xcreţia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din organism 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compuşilor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insolubili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ai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calciului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fluorului</w:t>
      </w:r>
      <w:proofErr w:type="spellEnd"/>
    </w:p>
    <w:p w:rsidR="004A5D90" w:rsidRPr="00565579" w:rsidRDefault="004A5D90" w:rsidP="004A5D90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t>a</w:t>
      </w:r>
      <w:r w:rsidRPr="00565579">
        <w:rPr>
          <w:rFonts w:ascii="Times New Roman" w:hAnsi="Times New Roman"/>
          <w:sz w:val="24"/>
          <w:szCs w:val="24"/>
        </w:rPr>
        <w:t>cţiunea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fluorului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asupra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fosfatazelor</w:t>
      </w:r>
      <w:proofErr w:type="spellEnd"/>
    </w:p>
    <w:p w:rsidR="004A5D90" w:rsidRPr="00565579" w:rsidRDefault="004A5D90" w:rsidP="004A5D9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4A5D90" w:rsidRPr="00CF442E" w:rsidRDefault="004A5D90" w:rsidP="004A5D9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CF442E">
        <w:rPr>
          <w:rFonts w:ascii="Times New Roman" w:hAnsi="Times New Roman"/>
          <w:sz w:val="24"/>
          <w:szCs w:val="24"/>
          <w:lang w:val="en-US"/>
        </w:rPr>
        <w:t xml:space="preserve">6. CS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Evidențiați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țesuturile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afectate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sindromul</w:t>
      </w:r>
      <w:proofErr w:type="spellEnd"/>
      <w:r w:rsidRPr="00CF442E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i/>
          <w:iCs/>
          <w:sz w:val="24"/>
          <w:szCs w:val="24"/>
          <w:lang w:val="en-US"/>
        </w:rPr>
        <w:t>Stainton</w:t>
      </w:r>
      <w:proofErr w:type="spellEnd"/>
      <w:r w:rsidRPr="00CF442E">
        <w:rPr>
          <w:rFonts w:ascii="Times New Roman" w:hAnsi="Times New Roman"/>
          <w:i/>
          <w:iCs/>
          <w:sz w:val="24"/>
          <w:szCs w:val="24"/>
          <w:lang w:val="en-US"/>
        </w:rPr>
        <w:t>-Cap-de-Pont</w:t>
      </w:r>
      <w:r w:rsidRPr="00CF442E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>:</w:t>
      </w:r>
    </w:p>
    <w:p w:rsidR="004A5D90" w:rsidRPr="00565579" w:rsidRDefault="004A5D90" w:rsidP="004A5D90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t>s</w:t>
      </w:r>
      <w:r w:rsidRPr="00565579">
        <w:rPr>
          <w:rFonts w:ascii="Times New Roman" w:hAnsi="Times New Roman"/>
          <w:sz w:val="24"/>
          <w:szCs w:val="24"/>
        </w:rPr>
        <w:t>malţul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dinţilor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permanenţi</w:t>
      </w:r>
      <w:proofErr w:type="spellEnd"/>
    </w:p>
    <w:p w:rsidR="004A5D90" w:rsidRPr="00CF442E" w:rsidRDefault="004A5D90" w:rsidP="004A5D90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CF442E">
        <w:rPr>
          <w:rFonts w:ascii="Times New Roman" w:hAnsi="Times New Roman"/>
          <w:sz w:val="24"/>
          <w:szCs w:val="24"/>
          <w:lang w:val="en-US"/>
        </w:rPr>
        <w:t>entina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temporari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celor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permanenţi</w:t>
      </w:r>
      <w:proofErr w:type="spellEnd"/>
    </w:p>
    <w:p w:rsidR="004A5D90" w:rsidRPr="00565579" w:rsidRDefault="004A5D90" w:rsidP="004A5D90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lastRenderedPageBreak/>
        <w:t>s</w:t>
      </w:r>
      <w:r w:rsidRPr="00565579">
        <w:rPr>
          <w:rFonts w:ascii="Times New Roman" w:hAnsi="Times New Roman"/>
          <w:sz w:val="24"/>
          <w:szCs w:val="24"/>
        </w:rPr>
        <w:t>malţul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şi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dentina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dinţilor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permanenţi</w:t>
      </w:r>
      <w:proofErr w:type="spellEnd"/>
    </w:p>
    <w:p w:rsidR="004A5D90" w:rsidRPr="00CF442E" w:rsidRDefault="004A5D90" w:rsidP="004A5D90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CF442E">
        <w:rPr>
          <w:rFonts w:ascii="Times New Roman" w:hAnsi="Times New Roman"/>
          <w:sz w:val="24"/>
          <w:szCs w:val="24"/>
          <w:lang w:val="en-US"/>
        </w:rPr>
        <w:t>malţul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dentina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temporari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celor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permanenţi</w:t>
      </w:r>
      <w:proofErr w:type="spellEnd"/>
    </w:p>
    <w:p w:rsidR="004A5D90" w:rsidRPr="00CF442E" w:rsidRDefault="004A5D90" w:rsidP="004A5D90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CF442E">
        <w:rPr>
          <w:rFonts w:ascii="Times New Roman" w:hAnsi="Times New Roman"/>
          <w:sz w:val="24"/>
          <w:szCs w:val="24"/>
          <w:lang w:val="en-US"/>
        </w:rPr>
        <w:t>malţul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temporari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celor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permanenţi</w:t>
      </w:r>
      <w:proofErr w:type="spellEnd"/>
    </w:p>
    <w:p w:rsidR="004A5D90" w:rsidRPr="00CF442E" w:rsidRDefault="004A5D90" w:rsidP="004A5D9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4A5D90" w:rsidRPr="00CF442E" w:rsidRDefault="004A5D90" w:rsidP="004A5D9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CF442E">
        <w:rPr>
          <w:rFonts w:ascii="Times New Roman" w:hAnsi="Times New Roman"/>
          <w:sz w:val="24"/>
          <w:szCs w:val="24"/>
          <w:lang w:val="en-US"/>
        </w:rPr>
        <w:t xml:space="preserve">7. CS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Selectați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țesuturile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afectate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amelogeneza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imperfectă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>:</w:t>
      </w:r>
    </w:p>
    <w:p w:rsidR="004A5D90" w:rsidRPr="00565579" w:rsidRDefault="004A5D90" w:rsidP="004A5D90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t>s</w:t>
      </w:r>
      <w:r w:rsidRPr="00565579">
        <w:rPr>
          <w:rFonts w:ascii="Times New Roman" w:hAnsi="Times New Roman"/>
          <w:sz w:val="24"/>
          <w:szCs w:val="24"/>
        </w:rPr>
        <w:t>malţul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dinţilor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temporari</w:t>
      </w:r>
      <w:proofErr w:type="spellEnd"/>
    </w:p>
    <w:p w:rsidR="004A5D90" w:rsidRPr="00565579" w:rsidRDefault="004A5D90" w:rsidP="004A5D90">
      <w:pPr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t>s</w:t>
      </w:r>
      <w:r w:rsidRPr="00565579">
        <w:rPr>
          <w:rFonts w:ascii="Times New Roman" w:hAnsi="Times New Roman"/>
          <w:sz w:val="24"/>
          <w:szCs w:val="24"/>
        </w:rPr>
        <w:t>malţul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dinţilor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permanenţi</w:t>
      </w:r>
      <w:proofErr w:type="spellEnd"/>
    </w:p>
    <w:p w:rsidR="004A5D90" w:rsidRPr="00565579" w:rsidRDefault="004A5D90" w:rsidP="004A5D90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t>s</w:t>
      </w:r>
      <w:r w:rsidRPr="00565579">
        <w:rPr>
          <w:rFonts w:ascii="Times New Roman" w:hAnsi="Times New Roman"/>
          <w:sz w:val="24"/>
          <w:szCs w:val="24"/>
        </w:rPr>
        <w:t>malţul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şi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dentina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dinţilor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permanenţi</w:t>
      </w:r>
      <w:proofErr w:type="spellEnd"/>
    </w:p>
    <w:p w:rsidR="004A5D90" w:rsidRPr="00CF442E" w:rsidRDefault="004A5D90" w:rsidP="004A5D90">
      <w:pPr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CF442E">
        <w:rPr>
          <w:rFonts w:ascii="Times New Roman" w:hAnsi="Times New Roman"/>
          <w:sz w:val="24"/>
          <w:szCs w:val="24"/>
          <w:lang w:val="en-US"/>
        </w:rPr>
        <w:t>malţul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dentina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temporari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celor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permanenţi</w:t>
      </w:r>
      <w:proofErr w:type="spellEnd"/>
    </w:p>
    <w:p w:rsidR="004A5D90" w:rsidRPr="00CF442E" w:rsidRDefault="004A5D90" w:rsidP="004A5D90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CF442E">
        <w:rPr>
          <w:rFonts w:ascii="Times New Roman" w:hAnsi="Times New Roman"/>
          <w:sz w:val="24"/>
          <w:szCs w:val="24"/>
          <w:lang w:val="en-US"/>
        </w:rPr>
        <w:t>malţul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temporari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celor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permanenţi</w:t>
      </w:r>
      <w:proofErr w:type="spellEnd"/>
    </w:p>
    <w:p w:rsidR="004A5D90" w:rsidRPr="00CF442E" w:rsidRDefault="004A5D90" w:rsidP="004A5D9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4A5D90" w:rsidRPr="00CF442E" w:rsidRDefault="004A5D90" w:rsidP="004A5D9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CF442E">
        <w:rPr>
          <w:rFonts w:ascii="Times New Roman" w:hAnsi="Times New Roman"/>
          <w:sz w:val="24"/>
          <w:szCs w:val="24"/>
          <w:lang w:val="en-US"/>
        </w:rPr>
        <w:t xml:space="preserve">8. CS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Indicați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țesuturile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afectate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dentinogeneza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imperfectă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>:</w:t>
      </w:r>
    </w:p>
    <w:p w:rsidR="004A5D90" w:rsidRPr="00565579" w:rsidRDefault="004A5D90" w:rsidP="004A5D90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t>d</w:t>
      </w:r>
      <w:r w:rsidRPr="00565579">
        <w:rPr>
          <w:rFonts w:ascii="Times New Roman" w:hAnsi="Times New Roman"/>
          <w:sz w:val="24"/>
          <w:szCs w:val="24"/>
        </w:rPr>
        <w:t>entina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dinţilor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temporari</w:t>
      </w:r>
      <w:proofErr w:type="spellEnd"/>
    </w:p>
    <w:p w:rsidR="004A5D90" w:rsidRPr="00565579" w:rsidRDefault="004A5D90" w:rsidP="004A5D90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t>d</w:t>
      </w:r>
      <w:r w:rsidRPr="00565579">
        <w:rPr>
          <w:rFonts w:ascii="Times New Roman" w:hAnsi="Times New Roman"/>
          <w:sz w:val="24"/>
          <w:szCs w:val="24"/>
        </w:rPr>
        <w:t>entina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dinţilor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permanenţi</w:t>
      </w:r>
      <w:proofErr w:type="spellEnd"/>
    </w:p>
    <w:p w:rsidR="004A5D90" w:rsidRPr="00CF442E" w:rsidRDefault="004A5D90" w:rsidP="004A5D90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CF442E">
        <w:rPr>
          <w:rFonts w:ascii="Times New Roman" w:hAnsi="Times New Roman"/>
          <w:sz w:val="24"/>
          <w:szCs w:val="24"/>
          <w:lang w:val="en-US"/>
        </w:rPr>
        <w:t>entina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temporari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celor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permanenţi</w:t>
      </w:r>
      <w:proofErr w:type="spellEnd"/>
    </w:p>
    <w:p w:rsidR="004A5D90" w:rsidRPr="00565579" w:rsidRDefault="004A5D90" w:rsidP="004A5D90">
      <w:pPr>
        <w:widowControl w:val="0"/>
        <w:numPr>
          <w:ilvl w:val="0"/>
          <w:numId w:val="3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t>s</w:t>
      </w:r>
      <w:r w:rsidRPr="00565579">
        <w:rPr>
          <w:rFonts w:ascii="Times New Roman" w:hAnsi="Times New Roman"/>
          <w:sz w:val="24"/>
          <w:szCs w:val="24"/>
        </w:rPr>
        <w:t>malţul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şi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dentina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dinţilor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579">
        <w:rPr>
          <w:rFonts w:ascii="Times New Roman" w:hAnsi="Times New Roman"/>
          <w:sz w:val="24"/>
          <w:szCs w:val="24"/>
        </w:rPr>
        <w:t>permanenţi</w:t>
      </w:r>
      <w:proofErr w:type="spellEnd"/>
    </w:p>
    <w:p w:rsidR="004A5D90" w:rsidRPr="00CF442E" w:rsidRDefault="004A5D90" w:rsidP="004A5D90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CF442E">
        <w:rPr>
          <w:rFonts w:ascii="Times New Roman" w:hAnsi="Times New Roman"/>
          <w:sz w:val="24"/>
          <w:szCs w:val="24"/>
          <w:lang w:val="en-US"/>
        </w:rPr>
        <w:t>malţul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dentina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temporari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celor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permanenţi</w:t>
      </w:r>
      <w:proofErr w:type="spellEnd"/>
    </w:p>
    <w:p w:rsidR="004A5D90" w:rsidRPr="00CF442E" w:rsidRDefault="004A5D90" w:rsidP="004A5D9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A5D90" w:rsidRPr="00CF442E" w:rsidRDefault="004A5D90" w:rsidP="004A5D9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CF442E">
        <w:rPr>
          <w:rFonts w:ascii="Times New Roman" w:hAnsi="Times New Roman"/>
          <w:sz w:val="24"/>
          <w:szCs w:val="24"/>
          <w:lang w:val="en-US"/>
        </w:rPr>
        <w:t xml:space="preserve">9. CS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Descrieți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semnele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clinice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caracteristice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amelogeneza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imperfectă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>:</w:t>
      </w:r>
    </w:p>
    <w:p w:rsidR="004A5D90" w:rsidRPr="00CF442E" w:rsidRDefault="004A5D90" w:rsidP="004A5D90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m</w:t>
      </w:r>
      <w:r w:rsidRPr="00CF442E">
        <w:rPr>
          <w:rFonts w:ascii="Times New Roman" w:hAnsi="Times New Roman"/>
          <w:sz w:val="24"/>
          <w:szCs w:val="24"/>
          <w:lang w:val="en-US"/>
        </w:rPr>
        <w:t>acule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albe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multiple,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localizate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suprafaţa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vestibulară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coroanei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</w:p>
    <w:p w:rsidR="004A5D90" w:rsidRPr="00CF442E" w:rsidRDefault="004A5D90" w:rsidP="004A5D90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CF442E">
        <w:rPr>
          <w:rFonts w:ascii="Times New Roman" w:hAnsi="Times New Roman"/>
          <w:sz w:val="24"/>
          <w:szCs w:val="24"/>
          <w:lang w:val="en-US"/>
        </w:rPr>
        <w:t>uprafaţa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coroanelor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rugoasă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smalţul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păstrat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sub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formă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insuliţe</w:t>
      </w:r>
      <w:proofErr w:type="spellEnd"/>
    </w:p>
    <w:p w:rsidR="004A5D90" w:rsidRPr="00CF442E" w:rsidRDefault="004A5D90" w:rsidP="004A5D90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CF442E">
        <w:rPr>
          <w:rFonts w:ascii="Times New Roman" w:hAnsi="Times New Roman"/>
          <w:sz w:val="24"/>
          <w:szCs w:val="24"/>
          <w:lang w:val="en-US"/>
        </w:rPr>
        <w:t>inţii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au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dimensiuni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normale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smalţul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nu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afectat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rădăcinile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scurte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canalele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cavitatea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dintelui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obliterate</w:t>
      </w:r>
    </w:p>
    <w:p w:rsidR="004A5D90" w:rsidRPr="00CF442E" w:rsidRDefault="004A5D90" w:rsidP="004A5D90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CF442E">
        <w:rPr>
          <w:rFonts w:ascii="Times New Roman" w:hAnsi="Times New Roman"/>
          <w:sz w:val="24"/>
          <w:szCs w:val="24"/>
          <w:lang w:val="en-US"/>
        </w:rPr>
        <w:t>braziunea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patologică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smalţul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păstrat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sub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formă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insuliţe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rădăcinile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dintelui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scurte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canalele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obliterate</w:t>
      </w:r>
    </w:p>
    <w:p w:rsidR="004A5D90" w:rsidRPr="00CF442E" w:rsidRDefault="004A5D90" w:rsidP="004A5D90">
      <w:pPr>
        <w:widowControl w:val="0"/>
        <w:numPr>
          <w:ilvl w:val="0"/>
          <w:numId w:val="3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m</w:t>
      </w:r>
      <w:r w:rsidRPr="00CF442E">
        <w:rPr>
          <w:rFonts w:ascii="Times New Roman" w:hAnsi="Times New Roman"/>
          <w:sz w:val="24"/>
          <w:szCs w:val="24"/>
          <w:lang w:val="en-US"/>
        </w:rPr>
        <w:t>acule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pigmentate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multiple,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localizate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toate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suprafeţele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</w:p>
    <w:p w:rsidR="004A5D90" w:rsidRPr="00CF442E" w:rsidRDefault="004A5D90" w:rsidP="004A5D9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4A5D90" w:rsidRPr="00CF442E" w:rsidRDefault="004A5D90" w:rsidP="004A5D9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CF442E">
        <w:rPr>
          <w:rFonts w:ascii="Times New Roman" w:hAnsi="Times New Roman"/>
          <w:sz w:val="24"/>
          <w:szCs w:val="24"/>
          <w:lang w:val="en-US"/>
        </w:rPr>
        <w:t xml:space="preserve">10. CS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Selectați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semnele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clinice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caracteristice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dentinogeneza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imperfectă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>:</w:t>
      </w:r>
    </w:p>
    <w:p w:rsidR="004A5D90" w:rsidRPr="00565579" w:rsidRDefault="004A5D90" w:rsidP="004A5D90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r w:rsidRPr="00565579">
        <w:rPr>
          <w:rFonts w:ascii="Times New Roman" w:hAnsi="Times New Roman"/>
          <w:sz w:val="24"/>
          <w:szCs w:val="24"/>
          <w:lang w:val="ro-RO"/>
        </w:rPr>
        <w:t>m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acule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albe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multiple,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localizate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suprafaţa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vestibulară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coroanelor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</w:p>
    <w:p w:rsidR="004A5D90" w:rsidRPr="00565579" w:rsidRDefault="004A5D90" w:rsidP="004A5D90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suprafaţa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coroanelor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rugoasă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smalţul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păstrat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sub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formă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insuliţe</w:t>
      </w:r>
      <w:proofErr w:type="spellEnd"/>
    </w:p>
    <w:p w:rsidR="004A5D90" w:rsidRPr="00565579" w:rsidRDefault="004A5D90" w:rsidP="004A5D90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dinţii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au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dimensiuni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normale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smalţul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nu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afectat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rădăcinile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scurte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canalele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cavitatea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dentară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obliterate</w:t>
      </w:r>
    </w:p>
    <w:p w:rsidR="004A5D90" w:rsidRPr="00565579" w:rsidRDefault="004A5D90" w:rsidP="004A5D90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abraziune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patologică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smalţul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păstrat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sub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formă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insuliţe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rădăcinile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dintelui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scurte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canalele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obliterate</w:t>
      </w:r>
    </w:p>
    <w:p w:rsidR="004A5D90" w:rsidRPr="00565579" w:rsidRDefault="004A5D90" w:rsidP="004A5D90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macule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pigmentate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multiple,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localizate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toate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suprafeţele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</w:p>
    <w:p w:rsidR="004A5D90" w:rsidRPr="00CF442E" w:rsidRDefault="004A5D90" w:rsidP="004A5D9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4A5D90" w:rsidRPr="00CF442E" w:rsidRDefault="004A5D90" w:rsidP="004A5D9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CF442E">
        <w:rPr>
          <w:rFonts w:ascii="Times New Roman" w:hAnsi="Times New Roman"/>
          <w:sz w:val="24"/>
          <w:szCs w:val="24"/>
          <w:lang w:val="en-US"/>
        </w:rPr>
        <w:t xml:space="preserve">11. CS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Precizați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semnele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clinice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caracteristice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sindromul</w:t>
      </w:r>
      <w:proofErr w:type="spellEnd"/>
      <w:r w:rsidRPr="00CF442E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iCs/>
          <w:sz w:val="24"/>
          <w:szCs w:val="24"/>
          <w:lang w:val="en-US"/>
        </w:rPr>
        <w:t>Stainton</w:t>
      </w:r>
      <w:proofErr w:type="spellEnd"/>
      <w:r w:rsidRPr="00CF442E">
        <w:rPr>
          <w:rFonts w:ascii="Times New Roman" w:hAnsi="Times New Roman"/>
          <w:iCs/>
          <w:sz w:val="24"/>
          <w:szCs w:val="24"/>
          <w:lang w:val="en-US"/>
        </w:rPr>
        <w:t>-Cap-de-Pont</w:t>
      </w:r>
      <w:r w:rsidRPr="00CF442E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>:</w:t>
      </w:r>
    </w:p>
    <w:p w:rsidR="004A5D90" w:rsidRPr="00CF442E" w:rsidRDefault="004A5D90" w:rsidP="004A5D90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m</w:t>
      </w:r>
      <w:r w:rsidRPr="00CF442E">
        <w:rPr>
          <w:rFonts w:ascii="Times New Roman" w:hAnsi="Times New Roman"/>
          <w:sz w:val="24"/>
          <w:szCs w:val="24"/>
          <w:lang w:val="en-US"/>
        </w:rPr>
        <w:t>acule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albe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multiple,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localizate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suprafaţa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vestibulară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coroanelor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</w:p>
    <w:p w:rsidR="004A5D90" w:rsidRPr="00CF442E" w:rsidRDefault="004A5D90" w:rsidP="004A5D90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CF442E">
        <w:rPr>
          <w:rFonts w:ascii="Times New Roman" w:hAnsi="Times New Roman"/>
          <w:sz w:val="24"/>
          <w:szCs w:val="24"/>
          <w:lang w:val="en-US"/>
        </w:rPr>
        <w:t>uprafaţa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coroanelor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rugoasă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smalţul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păstrat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sub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formă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insuliţe</w:t>
      </w:r>
      <w:proofErr w:type="spellEnd"/>
    </w:p>
    <w:p w:rsidR="004A5D90" w:rsidRPr="00CF442E" w:rsidRDefault="004A5D90" w:rsidP="004A5D90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CF442E">
        <w:rPr>
          <w:rFonts w:ascii="Times New Roman" w:hAnsi="Times New Roman"/>
          <w:sz w:val="24"/>
          <w:szCs w:val="24"/>
          <w:lang w:val="en-US"/>
        </w:rPr>
        <w:t>inţii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au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dimensiuni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normale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smalţul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nu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afectat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rădăcinile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scurte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canalele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cavitatea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dentară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obliterate</w:t>
      </w:r>
    </w:p>
    <w:p w:rsidR="004A5D90" w:rsidRPr="00CF442E" w:rsidRDefault="004A5D90" w:rsidP="004A5D90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CF442E">
        <w:rPr>
          <w:rFonts w:ascii="Times New Roman" w:hAnsi="Times New Roman"/>
          <w:sz w:val="24"/>
          <w:szCs w:val="24"/>
          <w:lang w:val="en-US"/>
        </w:rPr>
        <w:t>braziune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patologică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dinţilor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smalţul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păstrat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sub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formă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insuliţe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rădăcinile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dintelui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scurte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canalele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obliterate</w:t>
      </w:r>
    </w:p>
    <w:p w:rsidR="004A5D90" w:rsidRPr="00CF442E" w:rsidRDefault="004A5D90" w:rsidP="004A5D90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F442E">
        <w:rPr>
          <w:rFonts w:ascii="Times New Roman" w:hAnsi="Times New Roman"/>
          <w:bCs/>
          <w:sz w:val="24"/>
          <w:szCs w:val="24"/>
          <w:lang w:val="en-US"/>
        </w:rPr>
        <w:t>m</w:t>
      </w:r>
      <w:r w:rsidRPr="00CF442E">
        <w:rPr>
          <w:rFonts w:ascii="Times New Roman" w:hAnsi="Times New Roman"/>
          <w:sz w:val="24"/>
          <w:szCs w:val="24"/>
          <w:lang w:val="en-US"/>
        </w:rPr>
        <w:t>acule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pigmentate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, multiple,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localizate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toate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suprafeţele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dentare</w:t>
      </w:r>
      <w:proofErr w:type="spellEnd"/>
    </w:p>
    <w:p w:rsidR="004A5D90" w:rsidRPr="00CF442E" w:rsidRDefault="004A5D90" w:rsidP="004A5D9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4A5D90" w:rsidRPr="00CF442E" w:rsidRDefault="004A5D90" w:rsidP="004A5D9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CF442E">
        <w:rPr>
          <w:rFonts w:ascii="Times New Roman" w:hAnsi="Times New Roman"/>
          <w:sz w:val="24"/>
          <w:szCs w:val="24"/>
          <w:lang w:val="en-US"/>
        </w:rPr>
        <w:t>12. C</w:t>
      </w:r>
      <w:r w:rsidRPr="00565579">
        <w:rPr>
          <w:rFonts w:ascii="Times New Roman" w:hAnsi="Times New Roman"/>
          <w:sz w:val="24"/>
          <w:szCs w:val="24"/>
        </w:rPr>
        <w:t>М</w:t>
      </w:r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Indicați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investigaţiile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necesare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stabilirea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diagnozei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dentinogenezei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442E">
        <w:rPr>
          <w:rFonts w:ascii="Times New Roman" w:hAnsi="Times New Roman"/>
          <w:sz w:val="24"/>
          <w:szCs w:val="24"/>
          <w:lang w:val="en-US"/>
        </w:rPr>
        <w:t>imperfecte</w:t>
      </w:r>
      <w:proofErr w:type="spellEnd"/>
      <w:r w:rsidRPr="00CF442E">
        <w:rPr>
          <w:rFonts w:ascii="Times New Roman" w:hAnsi="Times New Roman"/>
          <w:sz w:val="24"/>
          <w:szCs w:val="24"/>
          <w:lang w:val="en-US"/>
        </w:rPr>
        <w:t>:</w:t>
      </w:r>
    </w:p>
    <w:p w:rsidR="004A5D90" w:rsidRPr="00565579" w:rsidRDefault="004A5D90" w:rsidP="004A5D90">
      <w:pPr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t>e</w:t>
      </w:r>
      <w:r w:rsidRPr="00565579">
        <w:rPr>
          <w:rFonts w:ascii="Times New Roman" w:hAnsi="Times New Roman"/>
          <w:sz w:val="24"/>
          <w:szCs w:val="24"/>
        </w:rPr>
        <w:t>xaminarea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5579">
        <w:rPr>
          <w:rFonts w:ascii="Times New Roman" w:hAnsi="Times New Roman"/>
          <w:sz w:val="24"/>
          <w:szCs w:val="24"/>
        </w:rPr>
        <w:t>anamneza</w:t>
      </w:r>
      <w:proofErr w:type="spellEnd"/>
    </w:p>
    <w:p w:rsidR="004A5D90" w:rsidRPr="00565579" w:rsidRDefault="004A5D90" w:rsidP="004A5D90">
      <w:pPr>
        <w:widowControl w:val="0"/>
        <w:numPr>
          <w:ilvl w:val="0"/>
          <w:numId w:val="3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lastRenderedPageBreak/>
        <w:t>a</w:t>
      </w:r>
      <w:r w:rsidRPr="00565579">
        <w:rPr>
          <w:rFonts w:ascii="Times New Roman" w:hAnsi="Times New Roman"/>
          <w:sz w:val="24"/>
          <w:szCs w:val="24"/>
        </w:rPr>
        <w:t>uscultaţia</w:t>
      </w:r>
      <w:proofErr w:type="spellEnd"/>
      <w:r w:rsidRPr="005655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5579">
        <w:rPr>
          <w:rFonts w:ascii="Times New Roman" w:hAnsi="Times New Roman"/>
          <w:sz w:val="24"/>
          <w:szCs w:val="24"/>
        </w:rPr>
        <w:t>percuţia</w:t>
      </w:r>
      <w:proofErr w:type="spellEnd"/>
    </w:p>
    <w:p w:rsidR="004A5D90" w:rsidRPr="00565579" w:rsidRDefault="004A5D90" w:rsidP="004A5D90">
      <w:pPr>
        <w:widowControl w:val="0"/>
        <w:numPr>
          <w:ilvl w:val="0"/>
          <w:numId w:val="3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565579">
        <w:rPr>
          <w:rFonts w:ascii="Times New Roman" w:hAnsi="Times New Roman"/>
          <w:bCs/>
          <w:sz w:val="24"/>
          <w:szCs w:val="24"/>
        </w:rPr>
        <w:t>r</w:t>
      </w:r>
      <w:r w:rsidRPr="00565579">
        <w:rPr>
          <w:rFonts w:ascii="Times New Roman" w:hAnsi="Times New Roman"/>
          <w:sz w:val="24"/>
          <w:szCs w:val="24"/>
        </w:rPr>
        <w:t>adiografia</w:t>
      </w:r>
    </w:p>
    <w:p w:rsidR="004A5D90" w:rsidRPr="00565579" w:rsidRDefault="004A5D90" w:rsidP="004A5D90">
      <w:pPr>
        <w:widowControl w:val="0"/>
        <w:numPr>
          <w:ilvl w:val="0"/>
          <w:numId w:val="3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565579">
        <w:rPr>
          <w:rFonts w:ascii="Times New Roman" w:hAnsi="Times New Roman"/>
          <w:bCs/>
          <w:sz w:val="24"/>
          <w:szCs w:val="24"/>
        </w:rPr>
        <w:t>c</w:t>
      </w:r>
      <w:r w:rsidRPr="00565579">
        <w:rPr>
          <w:rFonts w:ascii="Times New Roman" w:hAnsi="Times New Roman"/>
          <w:sz w:val="24"/>
          <w:szCs w:val="24"/>
        </w:rPr>
        <w:t>olorarea vitală</w:t>
      </w:r>
    </w:p>
    <w:p w:rsidR="004A5D90" w:rsidRPr="00565579" w:rsidRDefault="004A5D90" w:rsidP="004A5D90">
      <w:pPr>
        <w:widowControl w:val="0"/>
        <w:numPr>
          <w:ilvl w:val="0"/>
          <w:numId w:val="3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65579">
        <w:rPr>
          <w:rFonts w:ascii="Times New Roman" w:hAnsi="Times New Roman"/>
          <w:bCs/>
          <w:sz w:val="24"/>
          <w:szCs w:val="24"/>
        </w:rPr>
        <w:t>electro-odonto-diagnosticul</w:t>
      </w:r>
      <w:bookmarkStart w:id="3" w:name="_GoBack"/>
      <w:bookmarkEnd w:id="3"/>
      <w:proofErr w:type="spellEnd"/>
    </w:p>
    <w:p w:rsidR="00BD1CDA" w:rsidRPr="00540E6E" w:rsidRDefault="00BD1CDA" w:rsidP="00DC18CC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  <w:lang w:val="ro-RO"/>
        </w:rPr>
      </w:pPr>
    </w:p>
    <w:p w:rsidR="00BD1CDA" w:rsidRPr="00540E6E" w:rsidRDefault="00BD1CDA" w:rsidP="00DC18CC">
      <w:pPr>
        <w:spacing w:line="240" w:lineRule="auto"/>
        <w:ind w:left="360" w:right="0" w:firstLine="0"/>
        <w:rPr>
          <w:rFonts w:ascii="Times New Roman" w:hAnsi="Times New Roman"/>
          <w:sz w:val="24"/>
          <w:szCs w:val="24"/>
          <w:lang w:val="ro-RO"/>
        </w:rPr>
      </w:pPr>
    </w:p>
    <w:p w:rsidR="0067202D" w:rsidRPr="00540E6E" w:rsidRDefault="0067202D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40E6E">
        <w:rPr>
          <w:rFonts w:ascii="Times New Roman" w:hAnsi="Times New Roman"/>
          <w:b/>
          <w:sz w:val="24"/>
          <w:szCs w:val="24"/>
          <w:lang w:val="ro-RO"/>
        </w:rPr>
        <w:t>Literatura:</w:t>
      </w:r>
    </w:p>
    <w:p w:rsidR="00897B4E" w:rsidRPr="00540E6E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540E6E">
        <w:rPr>
          <w:rFonts w:ascii="Times New Roman" w:hAnsi="Times New Roman"/>
          <w:sz w:val="24"/>
          <w:szCs w:val="24"/>
          <w:lang w:val="ro-RO"/>
        </w:rPr>
        <w:t>1. Godoroja P., Spinei A., Spinei I.  „Stomatologie terapeutică pediatrică”, Chişinău, 2003.</w:t>
      </w:r>
    </w:p>
    <w:p w:rsidR="00897B4E" w:rsidRPr="00540E6E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540E6E">
        <w:rPr>
          <w:rFonts w:ascii="Times New Roman" w:hAnsi="Times New Roman"/>
          <w:sz w:val="24"/>
          <w:szCs w:val="24"/>
          <w:lang w:val="ro-RO"/>
        </w:rPr>
        <w:t>2. Godoroja P., Burlacu V. "Curs de stomatologie infantilă", 1992.</w:t>
      </w:r>
    </w:p>
    <w:p w:rsidR="00897B4E" w:rsidRPr="00540E6E" w:rsidRDefault="00897B4E" w:rsidP="00897B4E">
      <w:pPr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 w:rsidRPr="00540E6E">
        <w:rPr>
          <w:rFonts w:ascii="Times New Roman" w:hAnsi="Times New Roman"/>
          <w:sz w:val="24"/>
          <w:szCs w:val="24"/>
          <w:lang w:val="ro-RO"/>
        </w:rPr>
        <w:t>3. Godoroja P., Lupan I. şi al. „Stomatologie pediatrică în teste”, 1999.</w:t>
      </w:r>
    </w:p>
    <w:p w:rsidR="00897B4E" w:rsidRPr="00540E6E" w:rsidRDefault="00897B4E" w:rsidP="00897B4E">
      <w:pPr>
        <w:spacing w:line="240" w:lineRule="auto"/>
        <w:ind w:left="284" w:right="0" w:hanging="284"/>
        <w:rPr>
          <w:rFonts w:ascii="Times New Roman" w:hAnsi="Times New Roman"/>
          <w:sz w:val="24"/>
          <w:szCs w:val="24"/>
          <w:lang w:val="ro-RO"/>
        </w:rPr>
      </w:pPr>
      <w:r w:rsidRPr="00540E6E">
        <w:rPr>
          <w:rFonts w:ascii="Times New Roman" w:hAnsi="Times New Roman"/>
          <w:sz w:val="24"/>
          <w:szCs w:val="24"/>
          <w:lang w:val="ro-RO"/>
        </w:rPr>
        <w:t>4. Luca R. „Pedodonţie”, Vol.2, Bucureşti, 2003.</w:t>
      </w:r>
    </w:p>
    <w:p w:rsidR="00897B4E" w:rsidRPr="00540E6E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540E6E">
        <w:rPr>
          <w:rFonts w:ascii="Times New Roman" w:hAnsi="Times New Roman"/>
          <w:sz w:val="24"/>
          <w:szCs w:val="24"/>
          <w:lang w:val="ro-RO"/>
        </w:rPr>
        <w:t>5. Cura E. „Pedodonţie”, Iaşi, 2000.</w:t>
      </w:r>
    </w:p>
    <w:p w:rsidR="00897B4E" w:rsidRPr="00540E6E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540E6E">
        <w:rPr>
          <w:rFonts w:ascii="Times New Roman" w:hAnsi="Times New Roman"/>
          <w:sz w:val="24"/>
          <w:szCs w:val="24"/>
          <w:lang w:val="ro-RO"/>
        </w:rPr>
        <w:t>6. Cocârlă E. "Stomatologie pediatrică”, Cluj-Napoca, 2000.</w:t>
      </w:r>
    </w:p>
    <w:p w:rsidR="00897B4E" w:rsidRPr="00540E6E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540E6E">
        <w:rPr>
          <w:rFonts w:ascii="Times New Roman" w:hAnsi="Times New Roman"/>
          <w:sz w:val="24"/>
          <w:szCs w:val="24"/>
          <w:lang w:val="ro-RO"/>
        </w:rPr>
        <w:t xml:space="preserve">7. Bratu E. "Practica pedodontică", Timişoara, </w:t>
      </w:r>
      <w:r w:rsidR="0081779B" w:rsidRPr="00540E6E">
        <w:rPr>
          <w:rFonts w:ascii="Times New Roman" w:hAnsi="Times New Roman"/>
          <w:sz w:val="24"/>
          <w:szCs w:val="24"/>
          <w:lang w:val="ro-RO"/>
        </w:rPr>
        <w:t>200</w:t>
      </w:r>
      <w:r w:rsidRPr="00540E6E">
        <w:rPr>
          <w:rFonts w:ascii="Times New Roman" w:hAnsi="Times New Roman"/>
          <w:sz w:val="24"/>
          <w:szCs w:val="24"/>
          <w:lang w:val="ro-RO"/>
        </w:rPr>
        <w:t>5.</w:t>
      </w:r>
    </w:p>
    <w:p w:rsidR="00897B4E" w:rsidRPr="00540E6E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540E6E">
        <w:rPr>
          <w:rFonts w:ascii="Times New Roman" w:hAnsi="Times New Roman"/>
          <w:sz w:val="24"/>
          <w:szCs w:val="24"/>
          <w:lang w:val="ro-RO"/>
        </w:rPr>
        <w:t>8. Zarnea L. "Pedodonţie", Bucureşti, 1992.</w:t>
      </w:r>
    </w:p>
    <w:p w:rsidR="00897B4E" w:rsidRPr="00540E6E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540E6E">
        <w:rPr>
          <w:rFonts w:ascii="Times New Roman" w:hAnsi="Times New Roman"/>
          <w:sz w:val="24"/>
          <w:szCs w:val="24"/>
          <w:lang w:val="ro-RO"/>
        </w:rPr>
        <w:t>9. Cameron A., Widmer R. «Справочник по детской стоматологии», перевод, Москва, 2003.</w:t>
      </w:r>
    </w:p>
    <w:p w:rsidR="00897B4E" w:rsidRPr="00540E6E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540E6E">
        <w:rPr>
          <w:rFonts w:ascii="Times New Roman" w:hAnsi="Times New Roman"/>
          <w:sz w:val="24"/>
          <w:szCs w:val="24"/>
          <w:lang w:val="ro-RO"/>
        </w:rPr>
        <w:t>10. Мак-Дональд Р., Эйвери Д. «Стоматология детей и подростков», перевод, Москва, 2003.</w:t>
      </w:r>
    </w:p>
    <w:p w:rsidR="00897B4E" w:rsidRPr="00540E6E" w:rsidRDefault="00897B4E" w:rsidP="00897B4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540E6E">
        <w:rPr>
          <w:rFonts w:ascii="Times New Roman" w:hAnsi="Times New Roman"/>
          <w:sz w:val="24"/>
          <w:szCs w:val="24"/>
          <w:lang w:val="ro-RO"/>
        </w:rPr>
        <w:t>11. Курякина Н.В. «Терапевтическая стоматология детского возраста», Н.Новгород, 2001.</w:t>
      </w:r>
    </w:p>
    <w:p w:rsidR="00A31E08" w:rsidRDefault="00897B4E" w:rsidP="00387486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540E6E">
        <w:rPr>
          <w:rFonts w:ascii="Times New Roman" w:hAnsi="Times New Roman"/>
          <w:sz w:val="24"/>
          <w:szCs w:val="24"/>
          <w:lang w:val="ro-RO"/>
        </w:rPr>
        <w:t>12. Колесов A. "Стоматология детского возраста" Москва, 1991.</w:t>
      </w:r>
    </w:p>
    <w:p w:rsidR="007769ED" w:rsidRPr="00A31E08" w:rsidRDefault="007769ED" w:rsidP="00A31E08">
      <w:pPr>
        <w:jc w:val="right"/>
        <w:rPr>
          <w:rFonts w:ascii="Times New Roman" w:hAnsi="Times New Roman"/>
          <w:sz w:val="24"/>
          <w:szCs w:val="24"/>
          <w:lang w:val="ro-RO"/>
        </w:rPr>
      </w:pPr>
    </w:p>
    <w:sectPr w:rsidR="007769ED" w:rsidRPr="00A31E08" w:rsidSect="00CF442E">
      <w:headerReference w:type="default" r:id="rId7"/>
      <w:footerReference w:type="default" r:id="rId8"/>
      <w:type w:val="continuous"/>
      <w:pgSz w:w="11907" w:h="16840" w:code="9"/>
      <w:pgMar w:top="1134" w:right="850" w:bottom="1134" w:left="1701" w:header="0" w:footer="229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4A" w:rsidRDefault="0020644A" w:rsidP="00A31E08">
      <w:pPr>
        <w:spacing w:line="240" w:lineRule="auto"/>
      </w:pPr>
      <w:r>
        <w:separator/>
      </w:r>
    </w:p>
  </w:endnote>
  <w:endnote w:type="continuationSeparator" w:id="0">
    <w:p w:rsidR="0020644A" w:rsidRDefault="0020644A" w:rsidP="00A31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R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08" w:rsidRDefault="00A31E08" w:rsidP="00CF442E">
    <w:pPr>
      <w:pStyle w:val="aa"/>
      <w:ind w:firstLine="0"/>
    </w:pPr>
  </w:p>
  <w:p w:rsidR="00A31E08" w:rsidRDefault="00A31E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4A" w:rsidRDefault="0020644A" w:rsidP="00A31E08">
      <w:pPr>
        <w:spacing w:line="240" w:lineRule="auto"/>
      </w:pPr>
      <w:r>
        <w:separator/>
      </w:r>
    </w:p>
  </w:footnote>
  <w:footnote w:type="continuationSeparator" w:id="0">
    <w:p w:rsidR="0020644A" w:rsidRDefault="0020644A" w:rsidP="00A31E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2E" w:rsidRDefault="00CF442E" w:rsidP="00CF442E">
    <w:pPr>
      <w:pStyle w:val="a8"/>
      <w:rPr>
        <w:rFonts w:asciiTheme="minorHAnsi" w:hAnsiTheme="minorHAnsi"/>
        <w:lang w:val="ro-MO"/>
      </w:rPr>
    </w:pPr>
  </w:p>
  <w:p w:rsidR="00CF442E" w:rsidRDefault="00CF442E" w:rsidP="00CF442E">
    <w:pPr>
      <w:pStyle w:val="a8"/>
      <w:ind w:firstLine="708"/>
      <w:rPr>
        <w:lang w:val="ro-MO"/>
      </w:rPr>
    </w:pPr>
    <w:r w:rsidRPr="00F83635">
      <w:rPr>
        <w:noProof/>
        <w:lang w:val="en-US" w:eastAsia="en-US"/>
      </w:rPr>
      <w:pict>
        <v:rect id="Прямоугольник 2" o:spid="_x0000_s4097" style="position:absolute;left:0;text-align:left;margin-left:-50.85pt;margin-top:5.65pt;width:539.05pt;height:76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" o:allowincell="f" filled="f"/>
      </w:pict>
    </w:r>
  </w:p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6"/>
      <w:gridCol w:w="6626"/>
      <w:gridCol w:w="1985"/>
    </w:tblGrid>
    <w:tr w:rsidR="00CF442E" w:rsidRPr="00E97607" w:rsidTr="009852DF">
      <w:trPr>
        <w:cantSplit/>
        <w:trHeight w:val="1408"/>
        <w:tblHeader/>
      </w:trPr>
      <w:tc>
        <w:tcPr>
          <w:tcW w:w="1596" w:type="dxa"/>
          <w:vAlign w:val="center"/>
        </w:tcPr>
        <w:p w:rsidR="00CF442E" w:rsidRPr="00E97607" w:rsidRDefault="00CF442E" w:rsidP="009852DF">
          <w:pPr>
            <w:pStyle w:val="a8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vAlign w:val="center"/>
        </w:tcPr>
        <w:p w:rsidR="00CF442E" w:rsidRPr="00534398" w:rsidRDefault="00CF442E" w:rsidP="009852DF">
          <w:pPr>
            <w:pStyle w:val="Titolo1Intestazione"/>
            <w:rPr>
              <w:rFonts w:ascii="Times New Roman" w:hAnsi="Times New Roman"/>
              <w:szCs w:val="24"/>
            </w:rPr>
          </w:pPr>
          <w:r w:rsidRPr="00534398">
            <w:rPr>
              <w:rFonts w:ascii="Times New Roman" w:hAnsi="Times New Roman"/>
              <w:szCs w:val="24"/>
              <w:lang w:val="fr-FR"/>
            </w:rPr>
            <w:t>Catedra de chirurgie oro-maxilo-facialĂ pediatric</w:t>
          </w:r>
          <w:r w:rsidRPr="00534398">
            <w:rPr>
              <w:rFonts w:ascii="Times New Roman" w:hAnsi="Times New Roman"/>
              <w:szCs w:val="24"/>
              <w:lang w:val="ro-MO"/>
            </w:rPr>
            <w:t xml:space="preserve">ă </w:t>
          </w:r>
          <w:r w:rsidRPr="00534398">
            <w:rPr>
              <w:rFonts w:ascii="Times New Roman" w:hAnsi="Times New Roman"/>
              <w:szCs w:val="24"/>
              <w:lang w:val="fr-FR"/>
            </w:rPr>
            <w:t>și pedodonție „Ion lupan”</w:t>
          </w:r>
        </w:p>
      </w:tc>
      <w:tc>
        <w:tcPr>
          <w:tcW w:w="1985" w:type="dxa"/>
          <w:vAlign w:val="bottom"/>
        </w:tcPr>
        <w:p w:rsidR="00CF442E" w:rsidRDefault="00CF442E" w:rsidP="009852DF">
          <w:pPr>
            <w:pStyle w:val="Revisione"/>
            <w:rPr>
              <w:rStyle w:val="ac"/>
              <w:b w:val="0"/>
              <w:sz w:val="24"/>
              <w:szCs w:val="24"/>
              <w:lang w:val="en-US"/>
            </w:rPr>
          </w:pPr>
          <w:r w:rsidRPr="00534398">
            <w:rPr>
              <w:rStyle w:val="ac"/>
              <w:b w:val="0"/>
              <w:sz w:val="24"/>
              <w:szCs w:val="24"/>
            </w:rPr>
            <w:t>Pag.</w:t>
          </w:r>
          <w:r>
            <w:rPr>
              <w:rStyle w:val="ac"/>
              <w:b w:val="0"/>
              <w:sz w:val="24"/>
              <w:szCs w:val="24"/>
            </w:rPr>
            <w:fldChar w:fldCharType="begin"/>
          </w:r>
          <w:r>
            <w:rPr>
              <w:rStyle w:val="ac"/>
              <w:b w:val="0"/>
              <w:sz w:val="24"/>
              <w:szCs w:val="24"/>
            </w:rPr>
            <w:instrText xml:space="preserve"> PAGE  \* Arabic  \* MERGEFORMAT </w:instrText>
          </w:r>
          <w:r>
            <w:rPr>
              <w:rStyle w:val="ac"/>
              <w:b w:val="0"/>
              <w:sz w:val="24"/>
              <w:szCs w:val="24"/>
            </w:rPr>
            <w:fldChar w:fldCharType="separate"/>
          </w:r>
          <w:r>
            <w:rPr>
              <w:rStyle w:val="ac"/>
              <w:b w:val="0"/>
              <w:noProof/>
              <w:sz w:val="24"/>
              <w:szCs w:val="24"/>
            </w:rPr>
            <w:t>4</w:t>
          </w:r>
          <w:r>
            <w:rPr>
              <w:rStyle w:val="ac"/>
              <w:b w:val="0"/>
              <w:sz w:val="24"/>
              <w:szCs w:val="24"/>
            </w:rPr>
            <w:fldChar w:fldCharType="end"/>
          </w:r>
          <w:r w:rsidRPr="00534398">
            <w:rPr>
              <w:rStyle w:val="ac"/>
              <w:b w:val="0"/>
              <w:sz w:val="24"/>
              <w:szCs w:val="24"/>
            </w:rPr>
            <w:t xml:space="preserve"> </w:t>
          </w:r>
          <w:r>
            <w:rPr>
              <w:rStyle w:val="ac"/>
              <w:b w:val="0"/>
              <w:sz w:val="24"/>
              <w:szCs w:val="24"/>
              <w:lang w:val="en-US"/>
            </w:rPr>
            <w:t>/</w:t>
          </w:r>
          <w:fldSimple w:instr=" NUMPAGES  \* Arabic  \* MERGEFORMAT ">
            <w:r w:rsidRPr="00CF442E">
              <w:rPr>
                <w:rStyle w:val="ac"/>
                <w:b w:val="0"/>
                <w:noProof/>
                <w:sz w:val="24"/>
                <w:szCs w:val="24"/>
                <w:lang w:val="en-US"/>
              </w:rPr>
              <w:t>4</w:t>
            </w:r>
          </w:fldSimple>
        </w:p>
        <w:p w:rsidR="00CF442E" w:rsidRPr="00534398" w:rsidRDefault="00CF442E" w:rsidP="009852DF">
          <w:pPr>
            <w:pStyle w:val="Revisione"/>
            <w:rPr>
              <w:b w:val="0"/>
              <w:sz w:val="24"/>
              <w:szCs w:val="24"/>
            </w:rPr>
          </w:pPr>
        </w:p>
      </w:tc>
    </w:tr>
  </w:tbl>
  <w:p w:rsidR="00CF442E" w:rsidRPr="00CF442E" w:rsidRDefault="00CF442E" w:rsidP="00CF442E">
    <w:pPr>
      <w:pStyle w:val="a8"/>
      <w:ind w:firstLine="0"/>
      <w:rPr>
        <w:rFonts w:asciiTheme="minorHAnsi" w:hAnsiTheme="minorHAnsi"/>
        <w:lang w:val="ro-M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0BD"/>
    <w:multiLevelType w:val="hybridMultilevel"/>
    <w:tmpl w:val="23B64FFE"/>
    <w:lvl w:ilvl="0" w:tplc="1FEE3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5A6EF6"/>
    <w:multiLevelType w:val="hybridMultilevel"/>
    <w:tmpl w:val="2CA065E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66E26"/>
    <w:multiLevelType w:val="hybridMultilevel"/>
    <w:tmpl w:val="E718498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433B0"/>
    <w:multiLevelType w:val="hybridMultilevel"/>
    <w:tmpl w:val="AA949C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9959DC"/>
    <w:multiLevelType w:val="hybridMultilevel"/>
    <w:tmpl w:val="1390FBB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F32B0"/>
    <w:multiLevelType w:val="hybridMultilevel"/>
    <w:tmpl w:val="7DCC9E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A444C6"/>
    <w:multiLevelType w:val="singleLevel"/>
    <w:tmpl w:val="4EAA62E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4331FEB"/>
    <w:multiLevelType w:val="hybridMultilevel"/>
    <w:tmpl w:val="5AB66FFC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754DF7"/>
    <w:multiLevelType w:val="multilevel"/>
    <w:tmpl w:val="AF56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AB4DF2"/>
    <w:multiLevelType w:val="hybridMultilevel"/>
    <w:tmpl w:val="9F4A76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E85E8E"/>
    <w:multiLevelType w:val="hybridMultilevel"/>
    <w:tmpl w:val="486A76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035E44"/>
    <w:multiLevelType w:val="hybridMultilevel"/>
    <w:tmpl w:val="34ECBD00"/>
    <w:lvl w:ilvl="0" w:tplc="E81E634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3319D6"/>
    <w:multiLevelType w:val="hybridMultilevel"/>
    <w:tmpl w:val="7A14C53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33AA4"/>
    <w:multiLevelType w:val="hybridMultilevel"/>
    <w:tmpl w:val="DF16C81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10BF0"/>
    <w:multiLevelType w:val="hybridMultilevel"/>
    <w:tmpl w:val="9112CF16"/>
    <w:lvl w:ilvl="0" w:tplc="32401D98">
      <w:start w:val="1"/>
      <w:numFmt w:val="upperRoman"/>
      <w:lvlText w:val="%1."/>
      <w:lvlJc w:val="left"/>
      <w:pPr>
        <w:ind w:left="1323" w:hanging="75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B30BC9"/>
    <w:multiLevelType w:val="hybridMultilevel"/>
    <w:tmpl w:val="229E87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E840D4"/>
    <w:multiLevelType w:val="hybridMultilevel"/>
    <w:tmpl w:val="41884C58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B3457"/>
    <w:multiLevelType w:val="hybridMultilevel"/>
    <w:tmpl w:val="704A3794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173FE"/>
    <w:multiLevelType w:val="hybridMultilevel"/>
    <w:tmpl w:val="46FA6D1A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2308EF"/>
    <w:multiLevelType w:val="hybridMultilevel"/>
    <w:tmpl w:val="F36401EC"/>
    <w:lvl w:ilvl="0" w:tplc="0419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B3942D2"/>
    <w:multiLevelType w:val="hybridMultilevel"/>
    <w:tmpl w:val="53BE2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AD4072"/>
    <w:multiLevelType w:val="hybridMultilevel"/>
    <w:tmpl w:val="45C8802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987707"/>
    <w:multiLevelType w:val="hybridMultilevel"/>
    <w:tmpl w:val="F7F294E8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01178B"/>
    <w:multiLevelType w:val="hybridMultilevel"/>
    <w:tmpl w:val="5198C3D0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E22AE2"/>
    <w:multiLevelType w:val="hybridMultilevel"/>
    <w:tmpl w:val="CD8873BC"/>
    <w:lvl w:ilvl="0" w:tplc="681EBA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36F341E"/>
    <w:multiLevelType w:val="hybridMultilevel"/>
    <w:tmpl w:val="63C8793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65424B"/>
    <w:multiLevelType w:val="hybridMultilevel"/>
    <w:tmpl w:val="97E82F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3C38DE"/>
    <w:multiLevelType w:val="hybridMultilevel"/>
    <w:tmpl w:val="3FA89BCE"/>
    <w:lvl w:ilvl="0" w:tplc="154C69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4D6B556A"/>
    <w:multiLevelType w:val="hybridMultilevel"/>
    <w:tmpl w:val="FD4042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DE57A5"/>
    <w:multiLevelType w:val="hybridMultilevel"/>
    <w:tmpl w:val="29FE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514ECC"/>
    <w:multiLevelType w:val="hybridMultilevel"/>
    <w:tmpl w:val="6A18B41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710FCF"/>
    <w:multiLevelType w:val="hybridMultilevel"/>
    <w:tmpl w:val="5414FF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ED1CB8"/>
    <w:multiLevelType w:val="hybridMultilevel"/>
    <w:tmpl w:val="C6C2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67B46"/>
    <w:multiLevelType w:val="hybridMultilevel"/>
    <w:tmpl w:val="DC3C63CC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DD3192"/>
    <w:multiLevelType w:val="hybridMultilevel"/>
    <w:tmpl w:val="7BC0EE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9D4A6E"/>
    <w:multiLevelType w:val="hybridMultilevel"/>
    <w:tmpl w:val="6AC0E8DC"/>
    <w:lvl w:ilvl="0" w:tplc="681EBA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904420"/>
    <w:multiLevelType w:val="hybridMultilevel"/>
    <w:tmpl w:val="75BAC93A"/>
    <w:lvl w:ilvl="0" w:tplc="0419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1307C67"/>
    <w:multiLevelType w:val="hybridMultilevel"/>
    <w:tmpl w:val="14961E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81534D"/>
    <w:multiLevelType w:val="hybridMultilevel"/>
    <w:tmpl w:val="FB9AF090"/>
    <w:lvl w:ilvl="0" w:tplc="681EBAA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7A4184D"/>
    <w:multiLevelType w:val="hybridMultilevel"/>
    <w:tmpl w:val="6996FD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96614C"/>
    <w:multiLevelType w:val="hybridMultilevel"/>
    <w:tmpl w:val="89EC9E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0"/>
  </w:num>
  <w:num w:numId="3">
    <w:abstractNumId w:val="23"/>
  </w:num>
  <w:num w:numId="4">
    <w:abstractNumId w:val="16"/>
  </w:num>
  <w:num w:numId="5">
    <w:abstractNumId w:val="7"/>
  </w:num>
  <w:num w:numId="6">
    <w:abstractNumId w:val="22"/>
  </w:num>
  <w:num w:numId="7">
    <w:abstractNumId w:val="32"/>
  </w:num>
  <w:num w:numId="8">
    <w:abstractNumId w:val="29"/>
  </w:num>
  <w:num w:numId="9">
    <w:abstractNumId w:val="20"/>
  </w:num>
  <w:num w:numId="10">
    <w:abstractNumId w:val="33"/>
  </w:num>
  <w:num w:numId="11">
    <w:abstractNumId w:val="6"/>
  </w:num>
  <w:num w:numId="12">
    <w:abstractNumId w:val="35"/>
  </w:num>
  <w:num w:numId="13">
    <w:abstractNumId w:val="8"/>
  </w:num>
  <w:num w:numId="14">
    <w:abstractNumId w:val="24"/>
  </w:num>
  <w:num w:numId="15">
    <w:abstractNumId w:val="17"/>
  </w:num>
  <w:num w:numId="16">
    <w:abstractNumId w:val="18"/>
  </w:num>
  <w:num w:numId="17">
    <w:abstractNumId w:val="38"/>
  </w:num>
  <w:num w:numId="18">
    <w:abstractNumId w:val="28"/>
  </w:num>
  <w:num w:numId="19">
    <w:abstractNumId w:val="21"/>
  </w:num>
  <w:num w:numId="20">
    <w:abstractNumId w:val="4"/>
  </w:num>
  <w:num w:numId="21">
    <w:abstractNumId w:val="1"/>
  </w:num>
  <w:num w:numId="22">
    <w:abstractNumId w:val="36"/>
  </w:num>
  <w:num w:numId="23">
    <w:abstractNumId w:val="19"/>
  </w:num>
  <w:num w:numId="24">
    <w:abstractNumId w:val="2"/>
  </w:num>
  <w:num w:numId="25">
    <w:abstractNumId w:val="30"/>
  </w:num>
  <w:num w:numId="26">
    <w:abstractNumId w:val="13"/>
  </w:num>
  <w:num w:numId="27">
    <w:abstractNumId w:val="25"/>
  </w:num>
  <w:num w:numId="28">
    <w:abstractNumId w:val="26"/>
  </w:num>
  <w:num w:numId="29">
    <w:abstractNumId w:val="31"/>
  </w:num>
  <w:num w:numId="30">
    <w:abstractNumId w:val="10"/>
  </w:num>
  <w:num w:numId="31">
    <w:abstractNumId w:val="3"/>
  </w:num>
  <w:num w:numId="32">
    <w:abstractNumId w:val="5"/>
  </w:num>
  <w:num w:numId="33">
    <w:abstractNumId w:val="34"/>
  </w:num>
  <w:num w:numId="34">
    <w:abstractNumId w:val="15"/>
  </w:num>
  <w:num w:numId="35">
    <w:abstractNumId w:val="9"/>
  </w:num>
  <w:num w:numId="36">
    <w:abstractNumId w:val="37"/>
  </w:num>
  <w:num w:numId="37">
    <w:abstractNumId w:val="12"/>
  </w:num>
  <w:num w:numId="38">
    <w:abstractNumId w:val="39"/>
  </w:num>
  <w:num w:numId="39">
    <w:abstractNumId w:val="40"/>
  </w:num>
  <w:num w:numId="40">
    <w:abstractNumId w:val="11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14BF"/>
    <w:rsid w:val="00022BCD"/>
    <w:rsid w:val="000804EE"/>
    <w:rsid w:val="000E5BD5"/>
    <w:rsid w:val="000E760F"/>
    <w:rsid w:val="00115E55"/>
    <w:rsid w:val="00133E92"/>
    <w:rsid w:val="001511D1"/>
    <w:rsid w:val="00167D49"/>
    <w:rsid w:val="00174AB2"/>
    <w:rsid w:val="001C6EA1"/>
    <w:rsid w:val="001D119F"/>
    <w:rsid w:val="001D7B01"/>
    <w:rsid w:val="001E0216"/>
    <w:rsid w:val="001E5E45"/>
    <w:rsid w:val="001E7FD0"/>
    <w:rsid w:val="0020644A"/>
    <w:rsid w:val="0023019D"/>
    <w:rsid w:val="00265E2D"/>
    <w:rsid w:val="002A0EFF"/>
    <w:rsid w:val="002B1A80"/>
    <w:rsid w:val="002B2E30"/>
    <w:rsid w:val="0031063E"/>
    <w:rsid w:val="003278D3"/>
    <w:rsid w:val="003769C6"/>
    <w:rsid w:val="00387486"/>
    <w:rsid w:val="003C10E2"/>
    <w:rsid w:val="003C7481"/>
    <w:rsid w:val="003E0FFC"/>
    <w:rsid w:val="00414F97"/>
    <w:rsid w:val="00437683"/>
    <w:rsid w:val="00437D14"/>
    <w:rsid w:val="00471BF1"/>
    <w:rsid w:val="004A07FF"/>
    <w:rsid w:val="004A5D90"/>
    <w:rsid w:val="004B17C0"/>
    <w:rsid w:val="004C1ED5"/>
    <w:rsid w:val="004F311A"/>
    <w:rsid w:val="004F5B4A"/>
    <w:rsid w:val="005114BF"/>
    <w:rsid w:val="005134F9"/>
    <w:rsid w:val="0052086C"/>
    <w:rsid w:val="00524D22"/>
    <w:rsid w:val="00533426"/>
    <w:rsid w:val="00540E6E"/>
    <w:rsid w:val="00565579"/>
    <w:rsid w:val="00591A6D"/>
    <w:rsid w:val="005A7531"/>
    <w:rsid w:val="005D016C"/>
    <w:rsid w:val="0065551D"/>
    <w:rsid w:val="0067202D"/>
    <w:rsid w:val="0072048D"/>
    <w:rsid w:val="00722FF2"/>
    <w:rsid w:val="00750BB8"/>
    <w:rsid w:val="0076300B"/>
    <w:rsid w:val="007769ED"/>
    <w:rsid w:val="00813CE6"/>
    <w:rsid w:val="008148B3"/>
    <w:rsid w:val="0081779B"/>
    <w:rsid w:val="00827ABB"/>
    <w:rsid w:val="00830163"/>
    <w:rsid w:val="00860DE0"/>
    <w:rsid w:val="00861B39"/>
    <w:rsid w:val="00870594"/>
    <w:rsid w:val="00870660"/>
    <w:rsid w:val="00897B4E"/>
    <w:rsid w:val="008D1615"/>
    <w:rsid w:val="009001B3"/>
    <w:rsid w:val="0092073C"/>
    <w:rsid w:val="00936888"/>
    <w:rsid w:val="009420EF"/>
    <w:rsid w:val="00952C65"/>
    <w:rsid w:val="009E0369"/>
    <w:rsid w:val="00A31E08"/>
    <w:rsid w:val="00A41A4A"/>
    <w:rsid w:val="00A641B2"/>
    <w:rsid w:val="00A86ECE"/>
    <w:rsid w:val="00A87C7F"/>
    <w:rsid w:val="00A942ED"/>
    <w:rsid w:val="00AB600E"/>
    <w:rsid w:val="00AC6FCC"/>
    <w:rsid w:val="00AD6FE5"/>
    <w:rsid w:val="00B05595"/>
    <w:rsid w:val="00B2405E"/>
    <w:rsid w:val="00B4307B"/>
    <w:rsid w:val="00B55D2E"/>
    <w:rsid w:val="00B64438"/>
    <w:rsid w:val="00BB4ACF"/>
    <w:rsid w:val="00BC58CB"/>
    <w:rsid w:val="00BD1CDA"/>
    <w:rsid w:val="00BF5D0B"/>
    <w:rsid w:val="00C276CE"/>
    <w:rsid w:val="00C35B1E"/>
    <w:rsid w:val="00C37428"/>
    <w:rsid w:val="00C933F8"/>
    <w:rsid w:val="00CF442E"/>
    <w:rsid w:val="00CF5C00"/>
    <w:rsid w:val="00D177CB"/>
    <w:rsid w:val="00D31944"/>
    <w:rsid w:val="00D37C65"/>
    <w:rsid w:val="00D43EF2"/>
    <w:rsid w:val="00D6663D"/>
    <w:rsid w:val="00D67BA4"/>
    <w:rsid w:val="00DC18CC"/>
    <w:rsid w:val="00E050BA"/>
    <w:rsid w:val="00E2372D"/>
    <w:rsid w:val="00E275F8"/>
    <w:rsid w:val="00E31565"/>
    <w:rsid w:val="00E66114"/>
    <w:rsid w:val="00E73F58"/>
    <w:rsid w:val="00E76DFC"/>
    <w:rsid w:val="00EB7870"/>
    <w:rsid w:val="00EE0C14"/>
    <w:rsid w:val="00EE4D20"/>
    <w:rsid w:val="00F30BEB"/>
    <w:rsid w:val="00F3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2D"/>
    <w:pPr>
      <w:spacing w:line="360" w:lineRule="auto"/>
      <w:ind w:right="425" w:firstLine="567"/>
      <w:jc w:val="both"/>
    </w:pPr>
    <w:rPr>
      <w:rFonts w:ascii="FuturisRum" w:hAnsi="FuturisRum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ведение"/>
    <w:rsid w:val="004F311A"/>
    <w:rPr>
      <w:rFonts w:ascii="Arial" w:hAnsi="Arial"/>
      <w:b/>
      <w:sz w:val="18"/>
    </w:rPr>
  </w:style>
  <w:style w:type="table" w:styleId="a4">
    <w:name w:val="Table Grid"/>
    <w:basedOn w:val="a1"/>
    <w:rsid w:val="00EE4D20"/>
    <w:pPr>
      <w:spacing w:line="360" w:lineRule="auto"/>
      <w:ind w:right="425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019D"/>
    <w:pPr>
      <w:tabs>
        <w:tab w:val="left" w:pos="0"/>
      </w:tabs>
      <w:ind w:right="0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rsid w:val="00A86ECE"/>
    <w:rPr>
      <w:rFonts w:ascii="FuturisRum" w:hAnsi="FuturisRum"/>
      <w:sz w:val="32"/>
      <w:lang w:val="ru-RU" w:eastAsia="ru-RU"/>
    </w:rPr>
  </w:style>
  <w:style w:type="paragraph" w:styleId="a8">
    <w:name w:val="header"/>
    <w:basedOn w:val="a"/>
    <w:link w:val="a9"/>
    <w:rsid w:val="00A31E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A31E08"/>
    <w:rPr>
      <w:rFonts w:ascii="FuturisRum" w:hAnsi="FuturisRum"/>
      <w:sz w:val="32"/>
      <w:lang w:val="ru-RU" w:eastAsia="ru-RU"/>
    </w:rPr>
  </w:style>
  <w:style w:type="paragraph" w:styleId="aa">
    <w:name w:val="footer"/>
    <w:basedOn w:val="a"/>
    <w:link w:val="ab"/>
    <w:uiPriority w:val="99"/>
    <w:rsid w:val="00A31E0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E08"/>
    <w:rPr>
      <w:rFonts w:ascii="FuturisRum" w:hAnsi="FuturisRum"/>
      <w:sz w:val="32"/>
      <w:lang w:val="ru-RU" w:eastAsia="ru-RU"/>
    </w:rPr>
  </w:style>
  <w:style w:type="character" w:styleId="ac">
    <w:name w:val="page number"/>
    <w:basedOn w:val="a0"/>
    <w:rsid w:val="00CF442E"/>
    <w:rPr>
      <w:rFonts w:ascii="Times New Roman" w:hAnsi="Times New Roman"/>
    </w:rPr>
  </w:style>
  <w:style w:type="paragraph" w:customStyle="1" w:styleId="Titolo1Intestazione">
    <w:name w:val="Titolo 1 Intestazione"/>
    <w:basedOn w:val="a8"/>
    <w:rsid w:val="00CF442E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8"/>
    <w:rsid w:val="00CF442E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left"/>
    </w:pPr>
    <w:rPr>
      <w:rFonts w:ascii="Times New Roman" w:hAnsi="Times New Roman"/>
      <w:b/>
      <w:sz w:val="16"/>
      <w:lang w:val="it-IT" w:eastAsia="en-US"/>
    </w:rPr>
  </w:style>
  <w:style w:type="paragraph" w:styleId="ad">
    <w:name w:val="Balloon Text"/>
    <w:basedOn w:val="a"/>
    <w:link w:val="ae"/>
    <w:rsid w:val="00CF4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F442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F4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1034</Words>
  <Characters>6415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"Aprobat="							"Aprobat="</vt:lpstr>
      <vt:lpstr>		"Aprobat="							"Aprobat="</vt:lpstr>
    </vt:vector>
  </TitlesOfParts>
  <Company>Молдова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"Aprobat="							"Aprobat="</dc:title>
  <dc:subject/>
  <dc:creator>Спиней Юрий</dc:creator>
  <cp:keywords/>
  <dc:description/>
  <cp:lastModifiedBy>Пользователь Windows</cp:lastModifiedBy>
  <cp:revision>10</cp:revision>
  <cp:lastPrinted>1996-11-25T20:48:00Z</cp:lastPrinted>
  <dcterms:created xsi:type="dcterms:W3CDTF">2020-03-01T17:23:00Z</dcterms:created>
  <dcterms:modified xsi:type="dcterms:W3CDTF">2020-03-23T14:18:00Z</dcterms:modified>
</cp:coreProperties>
</file>